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F5" w:rsidRPr="00B957B5" w:rsidRDefault="00FF6AC1" w:rsidP="00256EF5">
      <w:pPr>
        <w:shd w:val="clear" w:color="auto" w:fill="FFFFFF"/>
        <w:spacing w:before="240" w:after="240"/>
        <w:jc w:val="center"/>
        <w:outlineLvl w:val="0"/>
        <w:rPr>
          <w:rFonts w:ascii="Verdana" w:hAnsi="Verdana"/>
          <w:bCs/>
          <w:color w:val="000000"/>
          <w:kern w:val="36"/>
          <w:sz w:val="20"/>
          <w:szCs w:val="20"/>
        </w:rPr>
      </w:pPr>
      <w:bookmarkStart w:id="0" w:name="_GoBack"/>
      <w:r w:rsidRPr="00B957B5">
        <w:rPr>
          <w:rFonts w:ascii="Verdana" w:hAnsi="Verdana"/>
          <w:bCs/>
          <w:color w:val="000000"/>
          <w:kern w:val="36"/>
          <w:sz w:val="20"/>
          <w:szCs w:val="20"/>
        </w:rPr>
        <w:t>О</w:t>
      </w:r>
      <w:r w:rsidR="00256EF5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 </w:t>
      </w:r>
      <w:r w:rsidR="001F7090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ходе иммунизации против гриппа </w:t>
      </w:r>
      <w:r w:rsidR="00256EF5" w:rsidRPr="00B957B5">
        <w:rPr>
          <w:rFonts w:ascii="Verdana" w:hAnsi="Verdana"/>
          <w:bCs/>
          <w:color w:val="000000"/>
          <w:kern w:val="36"/>
          <w:sz w:val="20"/>
          <w:szCs w:val="20"/>
        </w:rPr>
        <w:t>в городах Нефтеюганске, Пыть-Яхе  и  Неф</w:t>
      </w:r>
      <w:r w:rsidR="00411E9C" w:rsidRPr="00B957B5">
        <w:rPr>
          <w:rFonts w:ascii="Verdana" w:hAnsi="Verdana"/>
          <w:bCs/>
          <w:color w:val="000000"/>
          <w:kern w:val="36"/>
          <w:sz w:val="20"/>
          <w:szCs w:val="20"/>
        </w:rPr>
        <w:t>т</w:t>
      </w:r>
      <w:r w:rsidR="00063E9B" w:rsidRPr="00B957B5">
        <w:rPr>
          <w:rFonts w:ascii="Verdana" w:hAnsi="Verdana"/>
          <w:bCs/>
          <w:color w:val="000000"/>
          <w:kern w:val="36"/>
          <w:sz w:val="20"/>
          <w:szCs w:val="20"/>
        </w:rPr>
        <w:t>еюганско</w:t>
      </w:r>
      <w:r w:rsidRPr="00B957B5">
        <w:rPr>
          <w:rFonts w:ascii="Verdana" w:hAnsi="Verdana"/>
          <w:bCs/>
          <w:color w:val="000000"/>
          <w:kern w:val="36"/>
          <w:sz w:val="20"/>
          <w:szCs w:val="20"/>
        </w:rPr>
        <w:t>м районе</w:t>
      </w:r>
      <w:r w:rsidR="001F7090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 </w:t>
      </w:r>
      <w:r w:rsidR="00DB1055">
        <w:rPr>
          <w:rFonts w:ascii="Verdana" w:hAnsi="Verdana"/>
          <w:bCs/>
          <w:color w:val="000000"/>
          <w:kern w:val="36"/>
          <w:sz w:val="20"/>
          <w:szCs w:val="20"/>
        </w:rPr>
        <w:t>по состоянию на 12</w:t>
      </w:r>
      <w:r w:rsidR="004660AD">
        <w:rPr>
          <w:rFonts w:ascii="Verdana" w:hAnsi="Verdana"/>
          <w:bCs/>
          <w:color w:val="000000"/>
          <w:kern w:val="36"/>
          <w:sz w:val="20"/>
          <w:szCs w:val="20"/>
        </w:rPr>
        <w:t xml:space="preserve"> дека</w:t>
      </w:r>
      <w:r w:rsidR="00DF6F4B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бря </w:t>
      </w:r>
      <w:r w:rsidR="00411E9C" w:rsidRPr="00B957B5">
        <w:rPr>
          <w:rFonts w:ascii="Verdana" w:hAnsi="Verdana"/>
          <w:bCs/>
          <w:color w:val="000000"/>
          <w:kern w:val="36"/>
          <w:sz w:val="20"/>
          <w:szCs w:val="20"/>
        </w:rPr>
        <w:t xml:space="preserve"> </w:t>
      </w:r>
      <w:r w:rsidR="00C02A9E" w:rsidRPr="00B957B5">
        <w:rPr>
          <w:rFonts w:ascii="Verdana" w:hAnsi="Verdana"/>
          <w:bCs/>
          <w:color w:val="000000"/>
          <w:kern w:val="36"/>
          <w:sz w:val="20"/>
          <w:szCs w:val="20"/>
        </w:rPr>
        <w:t>2019 года.</w:t>
      </w:r>
    </w:p>
    <w:bookmarkEnd w:id="0"/>
    <w:p w:rsidR="0099298E" w:rsidRPr="00B957B5" w:rsidRDefault="0099298E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МО г. Нефтеюганск</w:t>
      </w:r>
    </w:p>
    <w:p w:rsidR="00143D29" w:rsidRPr="00B957B5" w:rsidRDefault="00143D29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:rsidR="0099298E" w:rsidRPr="00B957B5" w:rsidRDefault="0099298E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План вакцинации на предстоящ</w:t>
      </w:r>
      <w:r w:rsidR="00D405E1" w:rsidRPr="00B957B5">
        <w:rPr>
          <w:rFonts w:ascii="Verdana" w:hAnsi="Verdana"/>
          <w:sz w:val="20"/>
          <w:szCs w:val="20"/>
        </w:rPr>
        <w:t>ий эпидемиологический сезон 2019/2020</w:t>
      </w:r>
      <w:r w:rsidRPr="00B957B5">
        <w:rPr>
          <w:rFonts w:ascii="Verdana" w:hAnsi="Verdana"/>
          <w:sz w:val="20"/>
          <w:szCs w:val="20"/>
        </w:rPr>
        <w:t xml:space="preserve"> года для МО г. Нефтеюганск</w:t>
      </w:r>
      <w:r w:rsidR="00D405E1" w:rsidRPr="00B957B5">
        <w:rPr>
          <w:rFonts w:ascii="Verdana" w:hAnsi="Verdana"/>
          <w:sz w:val="20"/>
          <w:szCs w:val="20"/>
        </w:rPr>
        <w:t xml:space="preserve"> составляет 56976</w:t>
      </w:r>
      <w:r w:rsidRPr="00B957B5">
        <w:rPr>
          <w:rFonts w:ascii="Verdana" w:hAnsi="Verdana"/>
          <w:sz w:val="20"/>
          <w:szCs w:val="20"/>
        </w:rPr>
        <w:t xml:space="preserve"> или 4</w:t>
      </w:r>
      <w:r w:rsidR="00D405E1" w:rsidRPr="00B957B5">
        <w:rPr>
          <w:rFonts w:ascii="Verdana" w:hAnsi="Verdana"/>
          <w:sz w:val="20"/>
          <w:szCs w:val="20"/>
        </w:rPr>
        <w:t>5,3 %</w:t>
      </w:r>
      <w:r w:rsidR="00EF6B7C" w:rsidRPr="00B957B5">
        <w:rPr>
          <w:rFonts w:ascii="Verdana" w:hAnsi="Verdana"/>
          <w:sz w:val="20"/>
          <w:szCs w:val="20"/>
        </w:rPr>
        <w:t xml:space="preserve"> </w:t>
      </w:r>
      <w:r w:rsidR="00D405E1" w:rsidRPr="00B957B5">
        <w:rPr>
          <w:rFonts w:ascii="Verdana" w:hAnsi="Verdana"/>
          <w:sz w:val="20"/>
          <w:szCs w:val="20"/>
        </w:rPr>
        <w:t xml:space="preserve">от населения города (125843 </w:t>
      </w:r>
      <w:r w:rsidRPr="00B957B5">
        <w:rPr>
          <w:rFonts w:ascii="Verdana" w:hAnsi="Verdana"/>
          <w:sz w:val="20"/>
          <w:szCs w:val="20"/>
        </w:rPr>
        <w:t>человек), в том чис</w:t>
      </w:r>
      <w:r w:rsidR="00D405E1" w:rsidRPr="00B957B5">
        <w:rPr>
          <w:rFonts w:ascii="Verdana" w:hAnsi="Verdana"/>
          <w:sz w:val="20"/>
          <w:szCs w:val="20"/>
        </w:rPr>
        <w:t>ле 18664</w:t>
      </w:r>
      <w:r w:rsidRPr="00B957B5">
        <w:rPr>
          <w:rFonts w:ascii="Verdana" w:hAnsi="Verdana"/>
          <w:sz w:val="20"/>
          <w:szCs w:val="20"/>
        </w:rPr>
        <w:t xml:space="preserve"> человек детей.</w:t>
      </w:r>
    </w:p>
    <w:p w:rsidR="00712741" w:rsidRPr="00B957B5" w:rsidRDefault="00712741" w:rsidP="00712741">
      <w:pPr>
        <w:pStyle w:val="a8"/>
        <w:shd w:val="clear" w:color="auto" w:fill="FFFFFF"/>
        <w:spacing w:before="0" w:beforeAutospacing="0" w:after="240" w:afterAutospacing="0" w:line="294" w:lineRule="atLeast"/>
        <w:ind w:firstLine="360"/>
        <w:rPr>
          <w:rFonts w:ascii="Verdana" w:hAnsi="Verdana"/>
          <w:color w:val="000000" w:themeColor="text1"/>
          <w:sz w:val="20"/>
          <w:szCs w:val="20"/>
        </w:rPr>
      </w:pPr>
      <w:r w:rsidRPr="00B957B5">
        <w:rPr>
          <w:rFonts w:ascii="Verdana" w:hAnsi="Verdana"/>
          <w:color w:val="000000" w:themeColor="text1"/>
          <w:sz w:val="20"/>
          <w:szCs w:val="20"/>
        </w:rPr>
        <w:t xml:space="preserve">По состоянию на </w:t>
      </w:r>
      <w:r w:rsidR="00DB1055">
        <w:rPr>
          <w:rFonts w:ascii="Verdana" w:hAnsi="Verdana"/>
          <w:color w:val="000000" w:themeColor="text1"/>
          <w:sz w:val="20"/>
          <w:szCs w:val="20"/>
        </w:rPr>
        <w:t>12</w:t>
      </w:r>
      <w:r w:rsidR="004660AD">
        <w:rPr>
          <w:rFonts w:ascii="Verdana" w:hAnsi="Verdana"/>
          <w:color w:val="000000" w:themeColor="text1"/>
          <w:sz w:val="20"/>
          <w:szCs w:val="20"/>
        </w:rPr>
        <w:t xml:space="preserve"> дека</w:t>
      </w:r>
      <w:r w:rsidRPr="00B957B5">
        <w:rPr>
          <w:rFonts w:ascii="Verdana" w:hAnsi="Verdana"/>
          <w:color w:val="000000" w:themeColor="text1"/>
          <w:sz w:val="20"/>
          <w:szCs w:val="20"/>
        </w:rPr>
        <w:t>бря вакцинация в рамках Федерального бюджета по гриппу выглядит следующим образом. За счет других ист</w:t>
      </w:r>
      <w:r w:rsidR="00042B60">
        <w:rPr>
          <w:rFonts w:ascii="Verdana" w:hAnsi="Verdana"/>
          <w:color w:val="000000" w:themeColor="text1"/>
          <w:sz w:val="20"/>
          <w:szCs w:val="20"/>
        </w:rPr>
        <w:t>о</w:t>
      </w:r>
      <w:r w:rsidR="0077255F">
        <w:rPr>
          <w:rFonts w:ascii="Verdana" w:hAnsi="Verdana"/>
          <w:color w:val="000000" w:themeColor="text1"/>
          <w:sz w:val="20"/>
          <w:szCs w:val="20"/>
        </w:rPr>
        <w:t>чников финансирования привито 2630</w:t>
      </w:r>
      <w:r w:rsidRPr="00B957B5">
        <w:rPr>
          <w:rFonts w:ascii="Verdana" w:hAnsi="Verdana"/>
          <w:color w:val="000000" w:themeColor="text1"/>
          <w:sz w:val="20"/>
          <w:szCs w:val="20"/>
        </w:rPr>
        <w:t xml:space="preserve"> чело</w:t>
      </w:r>
      <w:r w:rsidR="0077255F">
        <w:rPr>
          <w:rFonts w:ascii="Verdana" w:hAnsi="Verdana"/>
          <w:color w:val="000000" w:themeColor="text1"/>
          <w:sz w:val="20"/>
          <w:szCs w:val="20"/>
        </w:rPr>
        <w:t>век</w:t>
      </w:r>
      <w:r w:rsidRPr="00B957B5">
        <w:rPr>
          <w:rFonts w:ascii="Verdana" w:hAnsi="Verdana"/>
          <w:color w:val="000000" w:themeColor="text1"/>
          <w:sz w:val="20"/>
          <w:szCs w:val="20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851"/>
        <w:gridCol w:w="708"/>
        <w:gridCol w:w="426"/>
        <w:gridCol w:w="708"/>
        <w:gridCol w:w="567"/>
        <w:gridCol w:w="851"/>
        <w:gridCol w:w="850"/>
        <w:gridCol w:w="709"/>
        <w:gridCol w:w="709"/>
      </w:tblGrid>
      <w:tr w:rsidR="00712741" w:rsidRPr="00B957B5" w:rsidTr="009460D3">
        <w:tc>
          <w:tcPr>
            <w:tcW w:w="95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2410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2409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Взрослые </w:t>
            </w:r>
          </w:p>
        </w:tc>
        <w:tc>
          <w:tcPr>
            <w:tcW w:w="1701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Другие источники</w:t>
            </w:r>
          </w:p>
        </w:tc>
        <w:tc>
          <w:tcPr>
            <w:tcW w:w="2410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Охват</w:t>
            </w:r>
          </w:p>
        </w:tc>
      </w:tr>
      <w:tr w:rsidR="00712741" w:rsidRPr="00B957B5" w:rsidTr="009460D3">
        <w:tc>
          <w:tcPr>
            <w:tcW w:w="95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125843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18664</w:t>
            </w:r>
          </w:p>
        </w:tc>
        <w:tc>
          <w:tcPr>
            <w:tcW w:w="851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19439</w:t>
            </w:r>
          </w:p>
        </w:tc>
        <w:tc>
          <w:tcPr>
            <w:tcW w:w="709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104,2</w:t>
            </w:r>
          </w:p>
        </w:tc>
        <w:tc>
          <w:tcPr>
            <w:tcW w:w="850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38082</w:t>
            </w:r>
          </w:p>
        </w:tc>
        <w:tc>
          <w:tcPr>
            <w:tcW w:w="851" w:type="dxa"/>
          </w:tcPr>
          <w:p w:rsidR="00712741" w:rsidRPr="00B957B5" w:rsidRDefault="00DB1055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39410</w:t>
            </w:r>
          </w:p>
        </w:tc>
        <w:tc>
          <w:tcPr>
            <w:tcW w:w="708" w:type="dxa"/>
          </w:tcPr>
          <w:p w:rsidR="00712741" w:rsidRPr="00B957B5" w:rsidRDefault="00DB1055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103</w:t>
            </w:r>
            <w:r w:rsidR="00DE2484">
              <w:rPr>
                <w:rFonts w:ascii="Verdana" w:hAnsi="Verdana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42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12741" w:rsidRPr="00B957B5" w:rsidRDefault="0077255F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2630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56976</w:t>
            </w:r>
          </w:p>
        </w:tc>
        <w:tc>
          <w:tcPr>
            <w:tcW w:w="850" w:type="dxa"/>
          </w:tcPr>
          <w:p w:rsidR="00712741" w:rsidRPr="00B957B5" w:rsidRDefault="00DB1055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61479</w:t>
            </w:r>
          </w:p>
        </w:tc>
        <w:tc>
          <w:tcPr>
            <w:tcW w:w="709" w:type="dxa"/>
          </w:tcPr>
          <w:p w:rsidR="00712741" w:rsidRPr="00B957B5" w:rsidRDefault="00DB1055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107,9</w:t>
            </w:r>
          </w:p>
        </w:tc>
        <w:tc>
          <w:tcPr>
            <w:tcW w:w="709" w:type="dxa"/>
          </w:tcPr>
          <w:p w:rsidR="00712741" w:rsidRPr="00B957B5" w:rsidRDefault="00DB1055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48,9</w:t>
            </w:r>
          </w:p>
        </w:tc>
      </w:tr>
    </w:tbl>
    <w:p w:rsidR="00712741" w:rsidRPr="00B957B5" w:rsidRDefault="00712741" w:rsidP="00712741">
      <w:pPr>
        <w:pStyle w:val="a8"/>
        <w:shd w:val="clear" w:color="auto" w:fill="FFFFFF"/>
        <w:spacing w:before="0" w:beforeAutospacing="0" w:after="240" w:afterAutospacing="0" w:line="294" w:lineRule="atLeast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B957B5">
        <w:rPr>
          <w:rFonts w:ascii="Verdana" w:hAnsi="Verdana"/>
          <w:color w:val="000000" w:themeColor="text1"/>
          <w:sz w:val="20"/>
          <w:szCs w:val="20"/>
        </w:rPr>
        <w:t>Вакцинация групп риска в рамках национального календаря.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42"/>
        <w:gridCol w:w="708"/>
        <w:gridCol w:w="851"/>
        <w:gridCol w:w="707"/>
        <w:gridCol w:w="994"/>
        <w:gridCol w:w="967"/>
        <w:gridCol w:w="876"/>
        <w:gridCol w:w="850"/>
        <w:gridCol w:w="851"/>
        <w:gridCol w:w="850"/>
      </w:tblGrid>
      <w:tr w:rsidR="00712741" w:rsidRPr="00B957B5" w:rsidTr="009460D3">
        <w:tc>
          <w:tcPr>
            <w:tcW w:w="2802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Дети 6 месс.- 2 года</w:t>
            </w:r>
          </w:p>
        </w:tc>
        <w:tc>
          <w:tcPr>
            <w:tcW w:w="2266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Дети 3- 6 лет</w:t>
            </w:r>
          </w:p>
        </w:tc>
        <w:tc>
          <w:tcPr>
            <w:tcW w:w="2837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Беременные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00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842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0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87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2478</w:t>
            </w:r>
          </w:p>
        </w:tc>
        <w:tc>
          <w:tcPr>
            <w:tcW w:w="1001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2523</w:t>
            </w:r>
          </w:p>
        </w:tc>
        <w:tc>
          <w:tcPr>
            <w:tcW w:w="842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101,8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5536</w:t>
            </w:r>
          </w:p>
        </w:tc>
        <w:tc>
          <w:tcPr>
            <w:tcW w:w="851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5866</w:t>
            </w:r>
          </w:p>
        </w:tc>
        <w:tc>
          <w:tcPr>
            <w:tcW w:w="707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105,9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10650</w:t>
            </w:r>
          </w:p>
        </w:tc>
        <w:tc>
          <w:tcPr>
            <w:tcW w:w="967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11050</w:t>
            </w:r>
          </w:p>
        </w:tc>
        <w:tc>
          <w:tcPr>
            <w:tcW w:w="876" w:type="dxa"/>
          </w:tcPr>
          <w:p w:rsidR="00712741" w:rsidRPr="00B957B5" w:rsidRDefault="00DE2484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103,8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121,7</w:t>
            </w:r>
          </w:p>
        </w:tc>
      </w:tr>
    </w:tbl>
    <w:p w:rsidR="00712741" w:rsidRPr="00B957B5" w:rsidRDefault="00712741" w:rsidP="00712741">
      <w:pPr>
        <w:pStyle w:val="aa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04"/>
        <w:gridCol w:w="780"/>
        <w:gridCol w:w="761"/>
        <w:gridCol w:w="798"/>
        <w:gridCol w:w="696"/>
        <w:gridCol w:w="580"/>
        <w:gridCol w:w="479"/>
        <w:gridCol w:w="655"/>
        <w:gridCol w:w="788"/>
        <w:gridCol w:w="771"/>
        <w:gridCol w:w="723"/>
        <w:gridCol w:w="695"/>
        <w:gridCol w:w="709"/>
        <w:gridCol w:w="642"/>
        <w:gridCol w:w="633"/>
      </w:tblGrid>
      <w:tr w:rsidR="00712741" w:rsidRPr="00B957B5" w:rsidTr="009460D3">
        <w:tc>
          <w:tcPr>
            <w:tcW w:w="2145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Медработники</w:t>
            </w:r>
          </w:p>
        </w:tc>
        <w:tc>
          <w:tcPr>
            <w:tcW w:w="207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Работники образования</w:t>
            </w:r>
          </w:p>
        </w:tc>
        <w:tc>
          <w:tcPr>
            <w:tcW w:w="1922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Студенты, призывники</w:t>
            </w:r>
          </w:p>
        </w:tc>
        <w:tc>
          <w:tcPr>
            <w:tcW w:w="2189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Старше 60-ти лет</w:t>
            </w:r>
          </w:p>
        </w:tc>
        <w:tc>
          <w:tcPr>
            <w:tcW w:w="198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Другие группы риска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6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9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5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7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55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78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23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695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42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привито</w:t>
            </w:r>
          </w:p>
        </w:tc>
        <w:tc>
          <w:tcPr>
            <w:tcW w:w="633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7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76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696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580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7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655" w:type="dxa"/>
          </w:tcPr>
          <w:p w:rsidR="00712741" w:rsidRPr="00B957B5" w:rsidRDefault="00470A8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788" w:type="dxa"/>
          </w:tcPr>
          <w:p w:rsidR="00712741" w:rsidRPr="00B957B5" w:rsidRDefault="00470A8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10177</w:t>
            </w:r>
          </w:p>
        </w:tc>
        <w:tc>
          <w:tcPr>
            <w:tcW w:w="723" w:type="dxa"/>
          </w:tcPr>
          <w:p w:rsidR="00712741" w:rsidRPr="00B957B5" w:rsidRDefault="00DB1055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10584</w:t>
            </w:r>
          </w:p>
        </w:tc>
        <w:tc>
          <w:tcPr>
            <w:tcW w:w="695" w:type="dxa"/>
          </w:tcPr>
          <w:p w:rsidR="00712741" w:rsidRPr="00B957B5" w:rsidRDefault="00DB1055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957B5">
              <w:rPr>
                <w:rFonts w:ascii="Verdana" w:hAnsi="Verdana"/>
                <w:color w:val="000000" w:themeColor="text1"/>
                <w:sz w:val="20"/>
                <w:szCs w:val="20"/>
              </w:rPr>
              <w:t>23192</w:t>
            </w:r>
          </w:p>
        </w:tc>
        <w:tc>
          <w:tcPr>
            <w:tcW w:w="642" w:type="dxa"/>
          </w:tcPr>
          <w:p w:rsidR="00712741" w:rsidRPr="00B957B5" w:rsidRDefault="00DB1055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23833</w:t>
            </w:r>
          </w:p>
        </w:tc>
        <w:tc>
          <w:tcPr>
            <w:tcW w:w="633" w:type="dxa"/>
          </w:tcPr>
          <w:p w:rsidR="00712741" w:rsidRPr="00B957B5" w:rsidRDefault="00DB1055" w:rsidP="009460D3">
            <w:pPr>
              <w:pStyle w:val="a8"/>
              <w:spacing w:before="0" w:beforeAutospacing="0" w:after="240" w:afterAutospacing="0" w:line="294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102,8</w:t>
            </w:r>
          </w:p>
        </w:tc>
      </w:tr>
    </w:tbl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b/>
          <w:color w:val="4F4F4F"/>
          <w:sz w:val="20"/>
          <w:szCs w:val="20"/>
        </w:rPr>
      </w:pPr>
    </w:p>
    <w:p w:rsidR="00B957B5" w:rsidRDefault="00B957B5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</w:p>
    <w:p w:rsidR="00EF6B7C" w:rsidRPr="00B957B5" w:rsidRDefault="00EF6B7C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МО г. Пыть-Ях</w:t>
      </w:r>
    </w:p>
    <w:p w:rsidR="00143D29" w:rsidRPr="00B957B5" w:rsidRDefault="00143D29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:rsidR="00B957B5" w:rsidRDefault="00EF6B7C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План вакцинации на предстоящий эпидемиологический сезон 2019/2020 года дл</w:t>
      </w:r>
      <w:r w:rsidR="00DB1055">
        <w:rPr>
          <w:rFonts w:ascii="Verdana" w:hAnsi="Verdana"/>
          <w:sz w:val="20"/>
          <w:szCs w:val="20"/>
        </w:rPr>
        <w:t>я МО г. Пыть-Ях составляет 19686 или 46,7</w:t>
      </w:r>
      <w:r w:rsidRPr="00B957B5">
        <w:rPr>
          <w:rFonts w:ascii="Verdana" w:hAnsi="Verdana"/>
          <w:sz w:val="20"/>
          <w:szCs w:val="20"/>
        </w:rPr>
        <w:t xml:space="preserve"> % от населения города (42183 человек), в том числе 7103 человек детей.</w:t>
      </w:r>
      <w:r w:rsidR="00B957B5">
        <w:rPr>
          <w:rFonts w:ascii="Verdana" w:hAnsi="Verdana"/>
          <w:sz w:val="20"/>
          <w:szCs w:val="20"/>
        </w:rPr>
        <w:t xml:space="preserve"> </w:t>
      </w:r>
    </w:p>
    <w:p w:rsidR="00B957B5" w:rsidRDefault="00B957B5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П</w:t>
      </w:r>
      <w:r w:rsidR="00DB1055">
        <w:rPr>
          <w:rFonts w:ascii="Verdana" w:hAnsi="Verdana"/>
          <w:color w:val="000000" w:themeColor="text1"/>
          <w:sz w:val="20"/>
          <w:szCs w:val="20"/>
        </w:rPr>
        <w:t>о состоянию на  12</w:t>
      </w:r>
      <w:r w:rsidR="004660AD">
        <w:rPr>
          <w:rFonts w:ascii="Verdana" w:hAnsi="Verdana"/>
          <w:color w:val="000000" w:themeColor="text1"/>
          <w:sz w:val="20"/>
          <w:szCs w:val="20"/>
        </w:rPr>
        <w:t xml:space="preserve"> дека</w:t>
      </w:r>
      <w:r w:rsidRPr="00B957B5">
        <w:rPr>
          <w:rFonts w:ascii="Verdana" w:hAnsi="Verdana"/>
          <w:color w:val="000000" w:themeColor="text1"/>
          <w:sz w:val="20"/>
          <w:szCs w:val="20"/>
        </w:rPr>
        <w:t>бря 2019 года вакцинация в рамках Федерального бюджета по гриппу выглядит следующим образом. За счет других источников финансирования при</w:t>
      </w:r>
      <w:r w:rsidR="00042B60">
        <w:rPr>
          <w:rFonts w:ascii="Verdana" w:hAnsi="Verdana"/>
          <w:color w:val="000000" w:themeColor="text1"/>
          <w:sz w:val="20"/>
          <w:szCs w:val="20"/>
        </w:rPr>
        <w:t>вито 500</w:t>
      </w:r>
      <w:r w:rsidRPr="00B957B5">
        <w:rPr>
          <w:rFonts w:ascii="Verdana" w:hAnsi="Verdana"/>
          <w:color w:val="000000" w:themeColor="text1"/>
          <w:sz w:val="20"/>
          <w:szCs w:val="20"/>
        </w:rPr>
        <w:t xml:space="preserve"> человек сотрудников ООО «РН-ЮНГ» и 190  человек ООО «</w:t>
      </w:r>
      <w:proofErr w:type="spellStart"/>
      <w:r w:rsidRPr="00B957B5">
        <w:rPr>
          <w:rFonts w:ascii="Verdana" w:hAnsi="Verdana"/>
          <w:color w:val="000000" w:themeColor="text1"/>
          <w:sz w:val="20"/>
          <w:szCs w:val="20"/>
        </w:rPr>
        <w:t>Шлюмберже</w:t>
      </w:r>
      <w:proofErr w:type="spellEnd"/>
      <w:r w:rsidRPr="00B957B5">
        <w:rPr>
          <w:rFonts w:ascii="Verdana" w:hAnsi="Verdana"/>
          <w:color w:val="000000" w:themeColor="text1"/>
          <w:sz w:val="20"/>
          <w:szCs w:val="20"/>
        </w:rPr>
        <w:t>».</w:t>
      </w:r>
    </w:p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709"/>
        <w:gridCol w:w="709"/>
        <w:gridCol w:w="567"/>
        <w:gridCol w:w="708"/>
        <w:gridCol w:w="567"/>
        <w:gridCol w:w="851"/>
        <w:gridCol w:w="709"/>
        <w:gridCol w:w="709"/>
        <w:gridCol w:w="709"/>
      </w:tblGrid>
      <w:tr w:rsidR="00B957B5" w:rsidRPr="00B957B5" w:rsidTr="00420E2E">
        <w:tc>
          <w:tcPr>
            <w:tcW w:w="959" w:type="dxa"/>
            <w:vMerge w:val="restart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lastRenderedPageBreak/>
              <w:t>Население</w:t>
            </w:r>
          </w:p>
        </w:tc>
        <w:tc>
          <w:tcPr>
            <w:tcW w:w="2410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</w:t>
            </w:r>
          </w:p>
        </w:tc>
        <w:tc>
          <w:tcPr>
            <w:tcW w:w="2268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 xml:space="preserve">Взрослые </w:t>
            </w:r>
          </w:p>
        </w:tc>
        <w:tc>
          <w:tcPr>
            <w:tcW w:w="1842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источники</w:t>
            </w:r>
          </w:p>
        </w:tc>
        <w:tc>
          <w:tcPr>
            <w:tcW w:w="2269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Охват</w:t>
            </w:r>
          </w:p>
        </w:tc>
      </w:tr>
      <w:tr w:rsidR="00B957B5" w:rsidRPr="00B957B5" w:rsidTr="00420E2E">
        <w:tc>
          <w:tcPr>
            <w:tcW w:w="959" w:type="dxa"/>
            <w:vMerge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57B5" w:rsidRPr="00B957B5" w:rsidTr="00420E2E">
        <w:tc>
          <w:tcPr>
            <w:tcW w:w="95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42183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7103</w:t>
            </w:r>
          </w:p>
        </w:tc>
        <w:tc>
          <w:tcPr>
            <w:tcW w:w="851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7103</w:t>
            </w:r>
          </w:p>
        </w:tc>
        <w:tc>
          <w:tcPr>
            <w:tcW w:w="709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957B5" w:rsidRPr="00B957B5" w:rsidRDefault="00DB105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11813</w:t>
            </w:r>
          </w:p>
        </w:tc>
        <w:tc>
          <w:tcPr>
            <w:tcW w:w="709" w:type="dxa"/>
          </w:tcPr>
          <w:p w:rsidR="00B957B5" w:rsidRPr="00B957B5" w:rsidRDefault="00DB105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12489</w:t>
            </w:r>
          </w:p>
        </w:tc>
        <w:tc>
          <w:tcPr>
            <w:tcW w:w="709" w:type="dxa"/>
          </w:tcPr>
          <w:p w:rsidR="00B957B5" w:rsidRPr="00B957B5" w:rsidRDefault="00DE2484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57B5" w:rsidRPr="00B957B5" w:rsidRDefault="00042B60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690</w:t>
            </w:r>
          </w:p>
        </w:tc>
        <w:tc>
          <w:tcPr>
            <w:tcW w:w="5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7B5" w:rsidRPr="00B957B5" w:rsidRDefault="00DB105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19686</w:t>
            </w:r>
          </w:p>
        </w:tc>
        <w:tc>
          <w:tcPr>
            <w:tcW w:w="709" w:type="dxa"/>
          </w:tcPr>
          <w:p w:rsidR="00B957B5" w:rsidRPr="00B957B5" w:rsidRDefault="00DB105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20282</w:t>
            </w:r>
          </w:p>
        </w:tc>
        <w:tc>
          <w:tcPr>
            <w:tcW w:w="709" w:type="dxa"/>
          </w:tcPr>
          <w:p w:rsidR="00B957B5" w:rsidRPr="00B957B5" w:rsidRDefault="00DB105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103,0</w:t>
            </w:r>
          </w:p>
        </w:tc>
        <w:tc>
          <w:tcPr>
            <w:tcW w:w="709" w:type="dxa"/>
          </w:tcPr>
          <w:p w:rsidR="00B957B5" w:rsidRPr="00B957B5" w:rsidRDefault="00DB105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48,1</w:t>
            </w:r>
          </w:p>
        </w:tc>
      </w:tr>
    </w:tbl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</w:p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Вакцинация групп риска в рамках национального календаря.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42"/>
        <w:gridCol w:w="708"/>
        <w:gridCol w:w="851"/>
        <w:gridCol w:w="707"/>
        <w:gridCol w:w="994"/>
        <w:gridCol w:w="967"/>
        <w:gridCol w:w="876"/>
        <w:gridCol w:w="850"/>
        <w:gridCol w:w="935"/>
        <w:gridCol w:w="766"/>
      </w:tblGrid>
      <w:tr w:rsidR="00B957B5" w:rsidRPr="00B957B5" w:rsidTr="00420E2E">
        <w:tc>
          <w:tcPr>
            <w:tcW w:w="2802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6 мес.- 2 года</w:t>
            </w:r>
          </w:p>
        </w:tc>
        <w:tc>
          <w:tcPr>
            <w:tcW w:w="2266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3- 6 лет</w:t>
            </w:r>
          </w:p>
        </w:tc>
        <w:tc>
          <w:tcPr>
            <w:tcW w:w="2837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Беременные</w:t>
            </w:r>
          </w:p>
        </w:tc>
      </w:tr>
      <w:tr w:rsidR="00B957B5" w:rsidRPr="00B957B5" w:rsidTr="00420E2E">
        <w:tc>
          <w:tcPr>
            <w:tcW w:w="95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100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842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87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3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6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B957B5" w:rsidRPr="00B957B5" w:rsidTr="00420E2E">
        <w:tc>
          <w:tcPr>
            <w:tcW w:w="95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945</w:t>
            </w:r>
          </w:p>
        </w:tc>
        <w:tc>
          <w:tcPr>
            <w:tcW w:w="1001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945</w:t>
            </w:r>
          </w:p>
        </w:tc>
        <w:tc>
          <w:tcPr>
            <w:tcW w:w="842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</w:t>
            </w:r>
          </w:p>
        </w:tc>
        <w:tc>
          <w:tcPr>
            <w:tcW w:w="707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4170</w:t>
            </w:r>
          </w:p>
        </w:tc>
        <w:tc>
          <w:tcPr>
            <w:tcW w:w="967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4170</w:t>
            </w:r>
          </w:p>
        </w:tc>
        <w:tc>
          <w:tcPr>
            <w:tcW w:w="876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93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76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100,0</w:t>
            </w:r>
          </w:p>
        </w:tc>
      </w:tr>
    </w:tbl>
    <w:p w:rsidR="00B957B5" w:rsidRPr="00B957B5" w:rsidRDefault="00B957B5" w:rsidP="00B957B5">
      <w:pPr>
        <w:pStyle w:val="aa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19"/>
        <w:gridCol w:w="798"/>
        <w:gridCol w:w="696"/>
        <w:gridCol w:w="580"/>
        <w:gridCol w:w="479"/>
        <w:gridCol w:w="655"/>
        <w:gridCol w:w="788"/>
        <w:gridCol w:w="771"/>
        <w:gridCol w:w="723"/>
        <w:gridCol w:w="695"/>
        <w:gridCol w:w="709"/>
        <w:gridCol w:w="642"/>
        <w:gridCol w:w="633"/>
      </w:tblGrid>
      <w:tr w:rsidR="00B957B5" w:rsidRPr="00B957B5" w:rsidTr="00420E2E">
        <w:tc>
          <w:tcPr>
            <w:tcW w:w="2145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Медработники</w:t>
            </w:r>
          </w:p>
        </w:tc>
        <w:tc>
          <w:tcPr>
            <w:tcW w:w="2074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Работники образования</w:t>
            </w:r>
          </w:p>
        </w:tc>
        <w:tc>
          <w:tcPr>
            <w:tcW w:w="1922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Студенты, призывники</w:t>
            </w:r>
          </w:p>
        </w:tc>
        <w:tc>
          <w:tcPr>
            <w:tcW w:w="2189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Старше 60-ти лет</w:t>
            </w:r>
          </w:p>
        </w:tc>
        <w:tc>
          <w:tcPr>
            <w:tcW w:w="1984" w:type="dxa"/>
            <w:gridSpan w:val="3"/>
          </w:tcPr>
          <w:p w:rsidR="00B957B5" w:rsidRPr="00B957B5" w:rsidRDefault="00B957B5" w:rsidP="00420E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группы риска</w:t>
            </w:r>
          </w:p>
        </w:tc>
      </w:tr>
      <w:tr w:rsidR="00B957B5" w:rsidRPr="00B957B5" w:rsidTr="00420E2E">
        <w:tc>
          <w:tcPr>
            <w:tcW w:w="67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1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9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9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8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47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5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8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7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23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9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42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33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B957B5" w:rsidRPr="00B957B5" w:rsidTr="00420E2E">
        <w:tc>
          <w:tcPr>
            <w:tcW w:w="675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1090</w:t>
            </w:r>
          </w:p>
        </w:tc>
        <w:tc>
          <w:tcPr>
            <w:tcW w:w="85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1090</w:t>
            </w:r>
          </w:p>
        </w:tc>
        <w:tc>
          <w:tcPr>
            <w:tcW w:w="61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1056</w:t>
            </w:r>
          </w:p>
        </w:tc>
        <w:tc>
          <w:tcPr>
            <w:tcW w:w="696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1056</w:t>
            </w:r>
          </w:p>
        </w:tc>
        <w:tc>
          <w:tcPr>
            <w:tcW w:w="580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47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655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788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71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2600</w:t>
            </w:r>
          </w:p>
        </w:tc>
        <w:tc>
          <w:tcPr>
            <w:tcW w:w="723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2600</w:t>
            </w:r>
          </w:p>
        </w:tc>
        <w:tc>
          <w:tcPr>
            <w:tcW w:w="695" w:type="dxa"/>
          </w:tcPr>
          <w:p w:rsidR="00B957B5" w:rsidRPr="00B957B5" w:rsidRDefault="00517907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957B5" w:rsidRPr="00B957B5" w:rsidRDefault="00B957B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6987</w:t>
            </w:r>
          </w:p>
        </w:tc>
        <w:tc>
          <w:tcPr>
            <w:tcW w:w="642" w:type="dxa"/>
          </w:tcPr>
          <w:p w:rsidR="00B957B5" w:rsidRPr="00B957B5" w:rsidRDefault="00DB105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7583</w:t>
            </w:r>
          </w:p>
        </w:tc>
        <w:tc>
          <w:tcPr>
            <w:tcW w:w="633" w:type="dxa"/>
          </w:tcPr>
          <w:p w:rsidR="00B957B5" w:rsidRPr="00B957B5" w:rsidRDefault="00DB1055" w:rsidP="00420E2E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108,5</w:t>
            </w:r>
          </w:p>
        </w:tc>
      </w:tr>
    </w:tbl>
    <w:p w:rsidR="00B957B5" w:rsidRPr="00B957B5" w:rsidRDefault="00B957B5" w:rsidP="00B957B5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b/>
          <w:color w:val="4F4F4F"/>
          <w:sz w:val="20"/>
          <w:szCs w:val="20"/>
        </w:rPr>
      </w:pPr>
    </w:p>
    <w:p w:rsidR="00EF6B7C" w:rsidRPr="00B957B5" w:rsidRDefault="00EF6B7C" w:rsidP="00143D29">
      <w:pPr>
        <w:shd w:val="clear" w:color="auto" w:fill="FFFFFF"/>
        <w:jc w:val="center"/>
        <w:outlineLvl w:val="0"/>
        <w:rPr>
          <w:rFonts w:ascii="Verdana" w:hAnsi="Verdana"/>
          <w:bCs/>
          <w:kern w:val="36"/>
          <w:sz w:val="20"/>
          <w:szCs w:val="20"/>
        </w:rPr>
      </w:pPr>
    </w:p>
    <w:p w:rsidR="00EF6B7C" w:rsidRPr="00B957B5" w:rsidRDefault="0087261B" w:rsidP="00143D29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  <w:sz w:val="20"/>
          <w:szCs w:val="20"/>
          <w:u w:val="single"/>
        </w:rPr>
      </w:pP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 xml:space="preserve">МО  </w:t>
      </w:r>
      <w:r w:rsidR="00EF6B7C"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Нефтеюганск</w:t>
      </w:r>
      <w:r w:rsidRPr="00B957B5">
        <w:rPr>
          <w:rFonts w:ascii="Verdana" w:hAnsi="Verdana"/>
          <w:b/>
          <w:bCs/>
          <w:kern w:val="36"/>
          <w:sz w:val="20"/>
          <w:szCs w:val="20"/>
          <w:u w:val="single"/>
        </w:rPr>
        <w:t>ий район</w:t>
      </w:r>
    </w:p>
    <w:p w:rsidR="00143D29" w:rsidRPr="00B957B5" w:rsidRDefault="00143D29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:rsidR="00EF6B7C" w:rsidRPr="00B957B5" w:rsidRDefault="00EF6B7C" w:rsidP="00143D29">
      <w:pPr>
        <w:pStyle w:val="a8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План вакцинации на предстоящий эпидемиологический сезон 2019/2020</w:t>
      </w:r>
      <w:r w:rsidR="0087261B" w:rsidRPr="00B957B5">
        <w:rPr>
          <w:rFonts w:ascii="Verdana" w:hAnsi="Verdana"/>
          <w:sz w:val="20"/>
          <w:szCs w:val="20"/>
        </w:rPr>
        <w:t xml:space="preserve"> года для МО </w:t>
      </w:r>
      <w:r w:rsidRPr="00B957B5">
        <w:rPr>
          <w:rFonts w:ascii="Verdana" w:hAnsi="Verdana"/>
          <w:sz w:val="20"/>
          <w:szCs w:val="20"/>
        </w:rPr>
        <w:t xml:space="preserve"> Нефтеюганск</w:t>
      </w:r>
      <w:r w:rsidR="0087261B" w:rsidRPr="00B957B5">
        <w:rPr>
          <w:rFonts w:ascii="Verdana" w:hAnsi="Verdana"/>
          <w:sz w:val="20"/>
          <w:szCs w:val="20"/>
        </w:rPr>
        <w:t>ий район  составляет 20777</w:t>
      </w:r>
      <w:r w:rsidRPr="00B957B5">
        <w:rPr>
          <w:rFonts w:ascii="Verdana" w:hAnsi="Verdana"/>
          <w:sz w:val="20"/>
          <w:szCs w:val="20"/>
        </w:rPr>
        <w:t xml:space="preserve"> или 4</w:t>
      </w:r>
      <w:r w:rsidR="0087261B" w:rsidRPr="00B957B5">
        <w:rPr>
          <w:rFonts w:ascii="Verdana" w:hAnsi="Verdana"/>
          <w:sz w:val="20"/>
          <w:szCs w:val="20"/>
        </w:rPr>
        <w:t>6,0</w:t>
      </w:r>
      <w:r w:rsidRPr="00B957B5">
        <w:rPr>
          <w:rFonts w:ascii="Verdana" w:hAnsi="Verdana"/>
          <w:sz w:val="20"/>
          <w:szCs w:val="20"/>
        </w:rPr>
        <w:t xml:space="preserve"> %</w:t>
      </w:r>
      <w:r w:rsidR="0087261B" w:rsidRPr="00B957B5">
        <w:rPr>
          <w:rFonts w:ascii="Verdana" w:hAnsi="Verdana"/>
          <w:sz w:val="20"/>
          <w:szCs w:val="20"/>
        </w:rPr>
        <w:t xml:space="preserve"> от населения района (45167</w:t>
      </w:r>
      <w:r w:rsidRPr="00B957B5">
        <w:rPr>
          <w:rFonts w:ascii="Verdana" w:hAnsi="Verdana"/>
          <w:sz w:val="20"/>
          <w:szCs w:val="20"/>
        </w:rPr>
        <w:t xml:space="preserve"> человек), в том чис</w:t>
      </w:r>
      <w:r w:rsidR="0087261B" w:rsidRPr="00B957B5">
        <w:rPr>
          <w:rFonts w:ascii="Verdana" w:hAnsi="Verdana"/>
          <w:sz w:val="20"/>
          <w:szCs w:val="20"/>
        </w:rPr>
        <w:t xml:space="preserve">ле 6202 </w:t>
      </w:r>
      <w:r w:rsidRPr="00B957B5">
        <w:rPr>
          <w:rFonts w:ascii="Verdana" w:hAnsi="Verdana"/>
          <w:sz w:val="20"/>
          <w:szCs w:val="20"/>
        </w:rPr>
        <w:t xml:space="preserve"> человек детей.</w:t>
      </w:r>
    </w:p>
    <w:p w:rsidR="00712741" w:rsidRPr="00B957B5" w:rsidRDefault="00143D29" w:rsidP="00712741">
      <w:pPr>
        <w:pStyle w:val="a8"/>
        <w:shd w:val="clear" w:color="auto" w:fill="FFFFFF"/>
        <w:spacing w:before="0" w:beforeAutospacing="0" w:after="0" w:afterAutospacing="0" w:line="294" w:lineRule="atLeast"/>
        <w:ind w:firstLine="360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 xml:space="preserve">     </w:t>
      </w:r>
      <w:r w:rsidR="004660AD">
        <w:rPr>
          <w:rFonts w:ascii="Verdana" w:hAnsi="Verdana"/>
          <w:sz w:val="20"/>
          <w:szCs w:val="20"/>
        </w:rPr>
        <w:t xml:space="preserve">По состоянию </w:t>
      </w:r>
      <w:r w:rsidR="00DB1055">
        <w:rPr>
          <w:rFonts w:ascii="Verdana" w:hAnsi="Verdana"/>
          <w:sz w:val="20"/>
          <w:szCs w:val="20"/>
        </w:rPr>
        <w:t>на 12</w:t>
      </w:r>
      <w:r w:rsidR="004660AD">
        <w:rPr>
          <w:rFonts w:ascii="Verdana" w:hAnsi="Verdana"/>
          <w:sz w:val="20"/>
          <w:szCs w:val="20"/>
        </w:rPr>
        <w:t xml:space="preserve"> дека</w:t>
      </w:r>
      <w:r w:rsidR="00712741" w:rsidRPr="00B957B5">
        <w:rPr>
          <w:rFonts w:ascii="Verdana" w:hAnsi="Verdana"/>
          <w:sz w:val="20"/>
          <w:szCs w:val="20"/>
        </w:rPr>
        <w:t>бря вакцинация в рамках Федерального бюджета по гриппу выглядит следующим образом. За счет других источ</w:t>
      </w:r>
      <w:r w:rsidR="0077255F">
        <w:rPr>
          <w:rFonts w:ascii="Verdana" w:hAnsi="Verdana"/>
          <w:sz w:val="20"/>
          <w:szCs w:val="20"/>
        </w:rPr>
        <w:t>н</w:t>
      </w:r>
      <w:r w:rsidR="00DF4CC5">
        <w:rPr>
          <w:rFonts w:ascii="Verdana" w:hAnsi="Verdana"/>
          <w:sz w:val="20"/>
          <w:szCs w:val="20"/>
        </w:rPr>
        <w:t>иков финансирования привито 614</w:t>
      </w:r>
      <w:r w:rsidR="00712741" w:rsidRPr="00B957B5">
        <w:rPr>
          <w:rFonts w:ascii="Verdana" w:hAnsi="Verdana"/>
          <w:sz w:val="20"/>
          <w:szCs w:val="20"/>
        </w:rPr>
        <w:t xml:space="preserve"> человек</w:t>
      </w:r>
      <w:r w:rsidR="00470A81">
        <w:rPr>
          <w:rFonts w:ascii="Verdana" w:hAnsi="Verdana"/>
          <w:sz w:val="20"/>
          <w:szCs w:val="20"/>
        </w:rPr>
        <w:t xml:space="preserve"> </w:t>
      </w:r>
      <w:proofErr w:type="gramStart"/>
      <w:r w:rsidR="00470A81">
        <w:rPr>
          <w:rFonts w:ascii="Verdana" w:hAnsi="Verdana"/>
          <w:sz w:val="20"/>
          <w:szCs w:val="20"/>
        </w:rPr>
        <w:t>это  сотрудники</w:t>
      </w:r>
      <w:proofErr w:type="gramEnd"/>
      <w:r w:rsidR="00712741" w:rsidRPr="00B957B5">
        <w:rPr>
          <w:rFonts w:ascii="Verdana" w:hAnsi="Verdana"/>
          <w:sz w:val="20"/>
          <w:szCs w:val="20"/>
        </w:rPr>
        <w:t xml:space="preserve"> ООО «РН -ЮНГ»</w:t>
      </w:r>
      <w:r w:rsidR="00470A81">
        <w:rPr>
          <w:rFonts w:ascii="Verdana" w:hAnsi="Verdana"/>
          <w:sz w:val="20"/>
          <w:szCs w:val="20"/>
        </w:rPr>
        <w:t xml:space="preserve"> и «</w:t>
      </w:r>
      <w:proofErr w:type="spellStart"/>
      <w:r w:rsidR="00470A81">
        <w:rPr>
          <w:rFonts w:ascii="Verdana" w:hAnsi="Verdana"/>
          <w:sz w:val="20"/>
          <w:szCs w:val="20"/>
        </w:rPr>
        <w:t>Салым</w:t>
      </w:r>
      <w:proofErr w:type="spellEnd"/>
      <w:r w:rsidR="00470A81">
        <w:rPr>
          <w:rFonts w:ascii="Verdana" w:hAnsi="Verdana"/>
          <w:sz w:val="20"/>
          <w:szCs w:val="20"/>
        </w:rPr>
        <w:t xml:space="preserve"> </w:t>
      </w:r>
      <w:proofErr w:type="spellStart"/>
      <w:r w:rsidR="00470A81">
        <w:rPr>
          <w:rFonts w:ascii="Verdana" w:hAnsi="Verdana"/>
          <w:sz w:val="20"/>
          <w:szCs w:val="20"/>
        </w:rPr>
        <w:t>петролиум</w:t>
      </w:r>
      <w:proofErr w:type="spellEnd"/>
      <w:r w:rsidR="00470A81">
        <w:rPr>
          <w:rFonts w:ascii="Verdana" w:hAnsi="Verdana"/>
          <w:sz w:val="20"/>
          <w:szCs w:val="20"/>
        </w:rPr>
        <w:t xml:space="preserve"> </w:t>
      </w:r>
      <w:proofErr w:type="spellStart"/>
      <w:r w:rsidR="00470A81">
        <w:rPr>
          <w:rFonts w:ascii="Verdana" w:hAnsi="Verdana"/>
          <w:sz w:val="20"/>
          <w:szCs w:val="20"/>
        </w:rPr>
        <w:t>девелопмент</w:t>
      </w:r>
      <w:proofErr w:type="spellEnd"/>
      <w:r w:rsidR="00470A81">
        <w:rPr>
          <w:rFonts w:ascii="Verdana" w:hAnsi="Verdana"/>
          <w:sz w:val="20"/>
          <w:szCs w:val="20"/>
        </w:rPr>
        <w:t>»</w:t>
      </w:r>
      <w:r w:rsidR="00712741" w:rsidRPr="00B957B5">
        <w:rPr>
          <w:rFonts w:ascii="Verdana" w:hAnsi="Verdana"/>
          <w:sz w:val="20"/>
          <w:szCs w:val="20"/>
        </w:rPr>
        <w:t>.</w:t>
      </w:r>
    </w:p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 w:line="294" w:lineRule="atLeast"/>
        <w:ind w:firstLine="360"/>
        <w:rPr>
          <w:rFonts w:ascii="Verdana" w:hAnsi="Verdana"/>
          <w:sz w:val="20"/>
          <w:szCs w:val="20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709"/>
        <w:gridCol w:w="709"/>
        <w:gridCol w:w="567"/>
        <w:gridCol w:w="708"/>
        <w:gridCol w:w="567"/>
        <w:gridCol w:w="709"/>
        <w:gridCol w:w="851"/>
        <w:gridCol w:w="709"/>
        <w:gridCol w:w="709"/>
      </w:tblGrid>
      <w:tr w:rsidR="00712741" w:rsidRPr="00B957B5" w:rsidTr="009460D3">
        <w:tc>
          <w:tcPr>
            <w:tcW w:w="95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Население</w:t>
            </w:r>
          </w:p>
        </w:tc>
        <w:tc>
          <w:tcPr>
            <w:tcW w:w="2410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</w:t>
            </w:r>
          </w:p>
        </w:tc>
        <w:tc>
          <w:tcPr>
            <w:tcW w:w="2268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 xml:space="preserve">Взрослые </w:t>
            </w:r>
          </w:p>
        </w:tc>
        <w:tc>
          <w:tcPr>
            <w:tcW w:w="1842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источники</w:t>
            </w:r>
          </w:p>
        </w:tc>
        <w:tc>
          <w:tcPr>
            <w:tcW w:w="2269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Охват</w:t>
            </w:r>
          </w:p>
        </w:tc>
      </w:tr>
      <w:tr w:rsidR="00712741" w:rsidRPr="00B957B5" w:rsidTr="00DE2484">
        <w:tc>
          <w:tcPr>
            <w:tcW w:w="95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2741" w:rsidRPr="00B957B5" w:rsidTr="00DE2484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45167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6202</w:t>
            </w:r>
          </w:p>
        </w:tc>
        <w:tc>
          <w:tcPr>
            <w:tcW w:w="851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6201</w:t>
            </w:r>
          </w:p>
        </w:tc>
        <w:tc>
          <w:tcPr>
            <w:tcW w:w="709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99,98</w:t>
            </w:r>
          </w:p>
        </w:tc>
        <w:tc>
          <w:tcPr>
            <w:tcW w:w="850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1452</w:t>
            </w:r>
            <w:r w:rsidR="00712741" w:rsidRPr="00B957B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15257</w:t>
            </w:r>
          </w:p>
        </w:tc>
        <w:tc>
          <w:tcPr>
            <w:tcW w:w="709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105,0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712741" w:rsidRPr="00B957B5" w:rsidRDefault="00DF4CC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614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20777</w:t>
            </w:r>
          </w:p>
        </w:tc>
        <w:tc>
          <w:tcPr>
            <w:tcW w:w="851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22072</w:t>
            </w:r>
          </w:p>
        </w:tc>
        <w:tc>
          <w:tcPr>
            <w:tcW w:w="709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106,2</w:t>
            </w:r>
          </w:p>
        </w:tc>
        <w:tc>
          <w:tcPr>
            <w:tcW w:w="709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48,9</w:t>
            </w:r>
          </w:p>
        </w:tc>
      </w:tr>
    </w:tbl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</w:p>
    <w:p w:rsidR="00712741" w:rsidRPr="00B957B5" w:rsidRDefault="00712741" w:rsidP="00712741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Verdana" w:hAnsi="Verdana"/>
          <w:sz w:val="20"/>
          <w:szCs w:val="20"/>
        </w:rPr>
      </w:pPr>
      <w:r w:rsidRPr="00B957B5">
        <w:rPr>
          <w:rFonts w:ascii="Verdana" w:hAnsi="Verdana"/>
          <w:sz w:val="20"/>
          <w:szCs w:val="20"/>
        </w:rPr>
        <w:t>Вакцинация групп риска в рамках национального календаря.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001"/>
        <w:gridCol w:w="842"/>
        <w:gridCol w:w="708"/>
        <w:gridCol w:w="851"/>
        <w:gridCol w:w="707"/>
        <w:gridCol w:w="994"/>
        <w:gridCol w:w="967"/>
        <w:gridCol w:w="876"/>
        <w:gridCol w:w="850"/>
        <w:gridCol w:w="935"/>
        <w:gridCol w:w="766"/>
      </w:tblGrid>
      <w:tr w:rsidR="00712741" w:rsidRPr="00B957B5" w:rsidTr="009460D3">
        <w:tc>
          <w:tcPr>
            <w:tcW w:w="2802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6 мес.- 2 года</w:t>
            </w:r>
          </w:p>
        </w:tc>
        <w:tc>
          <w:tcPr>
            <w:tcW w:w="2266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Дети 3- 6 лет</w:t>
            </w:r>
          </w:p>
        </w:tc>
        <w:tc>
          <w:tcPr>
            <w:tcW w:w="2837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1-11 классы</w:t>
            </w:r>
          </w:p>
        </w:tc>
        <w:tc>
          <w:tcPr>
            <w:tcW w:w="2551" w:type="dxa"/>
            <w:gridSpan w:val="3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Беременные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100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842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0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87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935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6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95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713</w:t>
            </w:r>
          </w:p>
        </w:tc>
        <w:tc>
          <w:tcPr>
            <w:tcW w:w="1001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713</w:t>
            </w:r>
          </w:p>
        </w:tc>
        <w:tc>
          <w:tcPr>
            <w:tcW w:w="842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1659</w:t>
            </w:r>
          </w:p>
        </w:tc>
        <w:tc>
          <w:tcPr>
            <w:tcW w:w="851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1658</w:t>
            </w:r>
          </w:p>
        </w:tc>
        <w:tc>
          <w:tcPr>
            <w:tcW w:w="707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99,9</w:t>
            </w:r>
          </w:p>
        </w:tc>
        <w:tc>
          <w:tcPr>
            <w:tcW w:w="99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3830</w:t>
            </w:r>
          </w:p>
        </w:tc>
        <w:tc>
          <w:tcPr>
            <w:tcW w:w="967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3830</w:t>
            </w:r>
          </w:p>
        </w:tc>
        <w:tc>
          <w:tcPr>
            <w:tcW w:w="876" w:type="dxa"/>
          </w:tcPr>
          <w:p w:rsidR="00712741" w:rsidRPr="00B957B5" w:rsidRDefault="00DE2484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935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76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100,0</w:t>
            </w:r>
          </w:p>
        </w:tc>
      </w:tr>
    </w:tbl>
    <w:p w:rsidR="00712741" w:rsidRPr="00B957B5" w:rsidRDefault="00712741" w:rsidP="00712741">
      <w:pPr>
        <w:pStyle w:val="aa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04"/>
        <w:gridCol w:w="780"/>
        <w:gridCol w:w="761"/>
        <w:gridCol w:w="798"/>
        <w:gridCol w:w="696"/>
        <w:gridCol w:w="580"/>
        <w:gridCol w:w="567"/>
        <w:gridCol w:w="709"/>
        <w:gridCol w:w="646"/>
        <w:gridCol w:w="771"/>
        <w:gridCol w:w="723"/>
        <w:gridCol w:w="695"/>
        <w:gridCol w:w="709"/>
        <w:gridCol w:w="642"/>
        <w:gridCol w:w="633"/>
      </w:tblGrid>
      <w:tr w:rsidR="00712741" w:rsidRPr="00B957B5" w:rsidTr="009460D3">
        <w:tc>
          <w:tcPr>
            <w:tcW w:w="2145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Медработники</w:t>
            </w:r>
          </w:p>
        </w:tc>
        <w:tc>
          <w:tcPr>
            <w:tcW w:w="207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Работники образования</w:t>
            </w:r>
          </w:p>
        </w:tc>
        <w:tc>
          <w:tcPr>
            <w:tcW w:w="1922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Студенты, призывники</w:t>
            </w:r>
          </w:p>
        </w:tc>
        <w:tc>
          <w:tcPr>
            <w:tcW w:w="2189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Старше 60-ти лет</w:t>
            </w:r>
          </w:p>
        </w:tc>
        <w:tc>
          <w:tcPr>
            <w:tcW w:w="1984" w:type="dxa"/>
            <w:gridSpan w:val="3"/>
          </w:tcPr>
          <w:p w:rsidR="00712741" w:rsidRPr="00B957B5" w:rsidRDefault="00712741" w:rsidP="009460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Другие группы риска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8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76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9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580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46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723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95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план</w:t>
            </w:r>
          </w:p>
        </w:tc>
        <w:tc>
          <w:tcPr>
            <w:tcW w:w="642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привито</w:t>
            </w:r>
          </w:p>
        </w:tc>
        <w:tc>
          <w:tcPr>
            <w:tcW w:w="633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712741" w:rsidRPr="00B957B5" w:rsidTr="009460D3">
        <w:tc>
          <w:tcPr>
            <w:tcW w:w="604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lastRenderedPageBreak/>
              <w:t>726</w:t>
            </w:r>
          </w:p>
        </w:tc>
        <w:tc>
          <w:tcPr>
            <w:tcW w:w="780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726</w:t>
            </w:r>
          </w:p>
        </w:tc>
        <w:tc>
          <w:tcPr>
            <w:tcW w:w="761" w:type="dxa"/>
          </w:tcPr>
          <w:p w:rsidR="00712741" w:rsidRPr="00B957B5" w:rsidRDefault="006C7569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98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1963</w:t>
            </w:r>
          </w:p>
        </w:tc>
        <w:tc>
          <w:tcPr>
            <w:tcW w:w="696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1963</w:t>
            </w:r>
          </w:p>
        </w:tc>
        <w:tc>
          <w:tcPr>
            <w:tcW w:w="580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646" w:type="dxa"/>
          </w:tcPr>
          <w:p w:rsidR="00712741" w:rsidRPr="00B957B5" w:rsidRDefault="00813ECD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771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3012</w:t>
            </w:r>
          </w:p>
        </w:tc>
        <w:tc>
          <w:tcPr>
            <w:tcW w:w="723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3081</w:t>
            </w:r>
          </w:p>
        </w:tc>
        <w:tc>
          <w:tcPr>
            <w:tcW w:w="695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102,3</w:t>
            </w:r>
          </w:p>
        </w:tc>
        <w:tc>
          <w:tcPr>
            <w:tcW w:w="709" w:type="dxa"/>
          </w:tcPr>
          <w:p w:rsidR="00712741" w:rsidRPr="00B957B5" w:rsidRDefault="00712741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B957B5">
              <w:rPr>
                <w:rFonts w:ascii="Verdana" w:hAnsi="Verdana"/>
                <w:sz w:val="20"/>
                <w:szCs w:val="20"/>
              </w:rPr>
              <w:t>8714</w:t>
            </w:r>
          </w:p>
        </w:tc>
        <w:tc>
          <w:tcPr>
            <w:tcW w:w="642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9377</w:t>
            </w:r>
          </w:p>
        </w:tc>
        <w:tc>
          <w:tcPr>
            <w:tcW w:w="633" w:type="dxa"/>
          </w:tcPr>
          <w:p w:rsidR="00712741" w:rsidRPr="00B957B5" w:rsidRDefault="00DB1055" w:rsidP="009460D3">
            <w:pPr>
              <w:pStyle w:val="a8"/>
              <w:spacing w:before="0" w:beforeAutospacing="0" w:after="0" w:afterAutospacing="0" w:line="294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107,6</w:t>
            </w:r>
          </w:p>
        </w:tc>
      </w:tr>
    </w:tbl>
    <w:p w:rsidR="00712741" w:rsidRPr="00B957B5" w:rsidRDefault="00712741" w:rsidP="00712741">
      <w:pPr>
        <w:shd w:val="clear" w:color="auto" w:fill="FFFFFF"/>
        <w:jc w:val="center"/>
        <w:outlineLvl w:val="0"/>
        <w:rPr>
          <w:rFonts w:ascii="Verdana" w:hAnsi="Verdana"/>
          <w:bCs/>
          <w:kern w:val="36"/>
          <w:sz w:val="20"/>
          <w:szCs w:val="20"/>
        </w:rPr>
      </w:pP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 xml:space="preserve">Самое эффективное средство борьбы с любым заболеванием – его профилактика, ведь не допустить болезнь легче, чем лечить, этот постулат работает и в оношении гриппа.  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 xml:space="preserve">В настоящее время имеется достаточно большое количество российских и зарубежных вакцин против гриппа. Любая вакцина попав в организм человека «обучает» его защищаться и не может вызвать заболеваеие, так как содержит безопасные частицы вируса гриппа.   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>Вакцинопрофилактка является основной мерой снижения заболеваний и направлена на создание искусственного активного иммунитета, обеспечивающего невосприимчивость человека к гриппу.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 xml:space="preserve">Прививочные кабитеты лечебных учреждений ждут Вас на прививку против гриппа! </w:t>
      </w:r>
    </w:p>
    <w:p w:rsidR="0087261B" w:rsidRPr="00B957B5" w:rsidRDefault="0087261B" w:rsidP="00143D29">
      <w:pPr>
        <w:ind w:firstLine="708"/>
        <w:jc w:val="both"/>
        <w:rPr>
          <w:rFonts w:ascii="Verdana" w:hAnsi="Verdana"/>
          <w:noProof/>
          <w:sz w:val="20"/>
          <w:szCs w:val="20"/>
        </w:rPr>
      </w:pPr>
      <w:r w:rsidRPr="00B957B5">
        <w:rPr>
          <w:rFonts w:ascii="Verdana" w:hAnsi="Verdana"/>
          <w:noProof/>
          <w:sz w:val="20"/>
          <w:szCs w:val="20"/>
        </w:rPr>
        <w:t>Будьте здоровы!!!</w:t>
      </w:r>
    </w:p>
    <w:p w:rsidR="00D405E1" w:rsidRPr="00B957B5" w:rsidRDefault="00D405E1" w:rsidP="00143D29">
      <w:pPr>
        <w:pStyle w:val="ConsNormal"/>
        <w:widowControl/>
        <w:ind w:firstLine="708"/>
        <w:jc w:val="both"/>
        <w:rPr>
          <w:rFonts w:ascii="Verdana" w:hAnsi="Verdana" w:cs="Times New Roman"/>
        </w:rPr>
      </w:pPr>
    </w:p>
    <w:p w:rsidR="00312A0F" w:rsidRPr="00B957B5" w:rsidRDefault="0087261B" w:rsidP="00143D29">
      <w:pPr>
        <w:pStyle w:val="ConsNormal"/>
        <w:widowControl/>
        <w:ind w:firstLine="708"/>
        <w:jc w:val="both"/>
        <w:rPr>
          <w:rFonts w:ascii="Verdana" w:hAnsi="Verdana" w:cs="Times New Roman"/>
        </w:rPr>
      </w:pPr>
      <w:r w:rsidRPr="00B957B5">
        <w:rPr>
          <w:rFonts w:ascii="Verdana" w:hAnsi="Verdana" w:cs="Times New Roman"/>
        </w:rPr>
        <w:t>Вопрос специфической профилактики гриппа</w:t>
      </w:r>
      <w:r w:rsidR="00312A0F" w:rsidRPr="00B957B5">
        <w:rPr>
          <w:rFonts w:ascii="Verdana" w:hAnsi="Verdana" w:cs="Times New Roman"/>
        </w:rPr>
        <w:t xml:space="preserve"> на территории Нефтеюганского региона остается на постоянном контроле сотрудников ТО РПН.</w:t>
      </w:r>
    </w:p>
    <w:p w:rsidR="00885E9D" w:rsidRPr="00B957B5" w:rsidRDefault="00885E9D" w:rsidP="00143D29">
      <w:pPr>
        <w:ind w:firstLine="708"/>
        <w:jc w:val="both"/>
        <w:rPr>
          <w:sz w:val="20"/>
          <w:szCs w:val="20"/>
        </w:rPr>
      </w:pPr>
    </w:p>
    <w:p w:rsidR="00B34A29" w:rsidRPr="00B957B5" w:rsidRDefault="00B34A29" w:rsidP="00143D29">
      <w:pPr>
        <w:ind w:firstLine="708"/>
        <w:jc w:val="both"/>
        <w:rPr>
          <w:sz w:val="20"/>
          <w:szCs w:val="20"/>
        </w:rPr>
      </w:pPr>
    </w:p>
    <w:p w:rsidR="00B34A29" w:rsidRPr="00B957B5" w:rsidRDefault="00B34A29" w:rsidP="00C80222">
      <w:pPr>
        <w:ind w:firstLine="708"/>
        <w:jc w:val="both"/>
        <w:rPr>
          <w:sz w:val="20"/>
          <w:szCs w:val="20"/>
        </w:rPr>
      </w:pPr>
    </w:p>
    <w:p w:rsidR="00F01AFC" w:rsidRPr="00B957B5" w:rsidRDefault="00407A44" w:rsidP="00C84A2B">
      <w:pPr>
        <w:rPr>
          <w:i/>
          <w:sz w:val="20"/>
          <w:szCs w:val="20"/>
        </w:rPr>
      </w:pPr>
      <w:r w:rsidRPr="00B957B5">
        <w:rPr>
          <w:i/>
          <w:sz w:val="20"/>
          <w:szCs w:val="20"/>
        </w:rPr>
        <w:t xml:space="preserve">Исп.: С.В. </w:t>
      </w:r>
      <w:proofErr w:type="spellStart"/>
      <w:r w:rsidRPr="00B957B5">
        <w:rPr>
          <w:i/>
          <w:sz w:val="20"/>
          <w:szCs w:val="20"/>
        </w:rPr>
        <w:t>Голубкова</w:t>
      </w:r>
      <w:proofErr w:type="spellEnd"/>
      <w:r w:rsidR="00FF6AC1" w:rsidRPr="00B957B5">
        <w:rPr>
          <w:i/>
          <w:sz w:val="20"/>
          <w:szCs w:val="20"/>
        </w:rPr>
        <w:t xml:space="preserve">  </w:t>
      </w:r>
      <w:r w:rsidR="00F01AFC" w:rsidRPr="00B957B5">
        <w:rPr>
          <w:i/>
          <w:sz w:val="20"/>
          <w:szCs w:val="20"/>
        </w:rPr>
        <w:t>22-09-38</w:t>
      </w:r>
    </w:p>
    <w:sectPr w:rsidR="00F01AFC" w:rsidRPr="00B957B5" w:rsidSect="00F30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FD" w:rsidRDefault="00E266FD">
      <w:r>
        <w:separator/>
      </w:r>
    </w:p>
  </w:endnote>
  <w:endnote w:type="continuationSeparator" w:id="0">
    <w:p w:rsidR="00E266FD" w:rsidRDefault="00E2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E266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E266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E266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FD" w:rsidRDefault="00E266FD">
      <w:r>
        <w:separator/>
      </w:r>
    </w:p>
  </w:footnote>
  <w:footnote w:type="continuationSeparator" w:id="0">
    <w:p w:rsidR="00E266FD" w:rsidRDefault="00E2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E266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E266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D" w:rsidRDefault="00E266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127F"/>
    <w:multiLevelType w:val="multilevel"/>
    <w:tmpl w:val="6864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22400"/>
    <w:multiLevelType w:val="multilevel"/>
    <w:tmpl w:val="987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D1"/>
    <w:rsid w:val="000205D5"/>
    <w:rsid w:val="0002210D"/>
    <w:rsid w:val="00037990"/>
    <w:rsid w:val="00041EBC"/>
    <w:rsid w:val="00042B60"/>
    <w:rsid w:val="00057E7A"/>
    <w:rsid w:val="00063590"/>
    <w:rsid w:val="00063E9B"/>
    <w:rsid w:val="00080E01"/>
    <w:rsid w:val="00084A0A"/>
    <w:rsid w:val="0008523B"/>
    <w:rsid w:val="000B0FB1"/>
    <w:rsid w:val="000C116A"/>
    <w:rsid w:val="000C11D4"/>
    <w:rsid w:val="000C767B"/>
    <w:rsid w:val="00104F95"/>
    <w:rsid w:val="00117BF7"/>
    <w:rsid w:val="00143D29"/>
    <w:rsid w:val="0014447D"/>
    <w:rsid w:val="00157304"/>
    <w:rsid w:val="0016082B"/>
    <w:rsid w:val="0016708F"/>
    <w:rsid w:val="001825E4"/>
    <w:rsid w:val="001945DE"/>
    <w:rsid w:val="001B15C2"/>
    <w:rsid w:val="001C1A27"/>
    <w:rsid w:val="001C4343"/>
    <w:rsid w:val="001E0D0E"/>
    <w:rsid w:val="001E65A7"/>
    <w:rsid w:val="001F161B"/>
    <w:rsid w:val="001F6EB2"/>
    <w:rsid w:val="001F7090"/>
    <w:rsid w:val="0023745F"/>
    <w:rsid w:val="0024003B"/>
    <w:rsid w:val="002439E2"/>
    <w:rsid w:val="00244BD5"/>
    <w:rsid w:val="00256EF5"/>
    <w:rsid w:val="00265E2F"/>
    <w:rsid w:val="00276453"/>
    <w:rsid w:val="00282CBA"/>
    <w:rsid w:val="002B1238"/>
    <w:rsid w:val="002C4115"/>
    <w:rsid w:val="002C5F75"/>
    <w:rsid w:val="002D1813"/>
    <w:rsid w:val="002D3BD5"/>
    <w:rsid w:val="002D4173"/>
    <w:rsid w:val="002E24C8"/>
    <w:rsid w:val="002E613F"/>
    <w:rsid w:val="00304485"/>
    <w:rsid w:val="00312A0F"/>
    <w:rsid w:val="00330EE5"/>
    <w:rsid w:val="00337FB7"/>
    <w:rsid w:val="00347A63"/>
    <w:rsid w:val="00364FEA"/>
    <w:rsid w:val="0037101B"/>
    <w:rsid w:val="00373AF0"/>
    <w:rsid w:val="003A4702"/>
    <w:rsid w:val="003B3630"/>
    <w:rsid w:val="003B3CDA"/>
    <w:rsid w:val="003C036B"/>
    <w:rsid w:val="003D4A3F"/>
    <w:rsid w:val="003D6610"/>
    <w:rsid w:val="003F10D0"/>
    <w:rsid w:val="004067A2"/>
    <w:rsid w:val="00407A44"/>
    <w:rsid w:val="00411E9C"/>
    <w:rsid w:val="00450C7D"/>
    <w:rsid w:val="00463A75"/>
    <w:rsid w:val="004660AD"/>
    <w:rsid w:val="00470A81"/>
    <w:rsid w:val="00491AE0"/>
    <w:rsid w:val="004A5859"/>
    <w:rsid w:val="004C0753"/>
    <w:rsid w:val="004C3F3D"/>
    <w:rsid w:val="004D1EC5"/>
    <w:rsid w:val="004F0968"/>
    <w:rsid w:val="00504408"/>
    <w:rsid w:val="00507740"/>
    <w:rsid w:val="00517907"/>
    <w:rsid w:val="00530CEB"/>
    <w:rsid w:val="00536745"/>
    <w:rsid w:val="00563413"/>
    <w:rsid w:val="0057078A"/>
    <w:rsid w:val="00577C19"/>
    <w:rsid w:val="005A3DB2"/>
    <w:rsid w:val="005B4FB4"/>
    <w:rsid w:val="005D3D36"/>
    <w:rsid w:val="005F21A2"/>
    <w:rsid w:val="0063063A"/>
    <w:rsid w:val="0064324E"/>
    <w:rsid w:val="0064430E"/>
    <w:rsid w:val="00652CEA"/>
    <w:rsid w:val="00653141"/>
    <w:rsid w:val="0067567E"/>
    <w:rsid w:val="00675B82"/>
    <w:rsid w:val="006770B8"/>
    <w:rsid w:val="006974CA"/>
    <w:rsid w:val="00697A89"/>
    <w:rsid w:val="006A4DF7"/>
    <w:rsid w:val="006B6718"/>
    <w:rsid w:val="006C04F3"/>
    <w:rsid w:val="006C363C"/>
    <w:rsid w:val="006C7569"/>
    <w:rsid w:val="006D6078"/>
    <w:rsid w:val="00712741"/>
    <w:rsid w:val="00712B8B"/>
    <w:rsid w:val="00754298"/>
    <w:rsid w:val="00763BE9"/>
    <w:rsid w:val="0077255F"/>
    <w:rsid w:val="00773BFA"/>
    <w:rsid w:val="0079072F"/>
    <w:rsid w:val="00800AEC"/>
    <w:rsid w:val="00813ECD"/>
    <w:rsid w:val="00817DEF"/>
    <w:rsid w:val="0084472B"/>
    <w:rsid w:val="00854393"/>
    <w:rsid w:val="0087261B"/>
    <w:rsid w:val="008743FF"/>
    <w:rsid w:val="00874D9D"/>
    <w:rsid w:val="008827BE"/>
    <w:rsid w:val="00885E9D"/>
    <w:rsid w:val="008B2129"/>
    <w:rsid w:val="008B3487"/>
    <w:rsid w:val="008C0B21"/>
    <w:rsid w:val="008F792D"/>
    <w:rsid w:val="00901B33"/>
    <w:rsid w:val="0093267C"/>
    <w:rsid w:val="00942743"/>
    <w:rsid w:val="00983966"/>
    <w:rsid w:val="0099298E"/>
    <w:rsid w:val="009D6132"/>
    <w:rsid w:val="009E1E71"/>
    <w:rsid w:val="00A10C7D"/>
    <w:rsid w:val="00A44F2E"/>
    <w:rsid w:val="00A645ED"/>
    <w:rsid w:val="00A72753"/>
    <w:rsid w:val="00A74310"/>
    <w:rsid w:val="00A91DCD"/>
    <w:rsid w:val="00AA6880"/>
    <w:rsid w:val="00AF1031"/>
    <w:rsid w:val="00AF18C4"/>
    <w:rsid w:val="00AF1CE3"/>
    <w:rsid w:val="00AF634A"/>
    <w:rsid w:val="00B25D22"/>
    <w:rsid w:val="00B25D38"/>
    <w:rsid w:val="00B34A29"/>
    <w:rsid w:val="00B52A48"/>
    <w:rsid w:val="00B5319F"/>
    <w:rsid w:val="00B659C8"/>
    <w:rsid w:val="00B67533"/>
    <w:rsid w:val="00B90549"/>
    <w:rsid w:val="00B93B72"/>
    <w:rsid w:val="00B957B5"/>
    <w:rsid w:val="00BB6C28"/>
    <w:rsid w:val="00BC3981"/>
    <w:rsid w:val="00BE5792"/>
    <w:rsid w:val="00C02A9E"/>
    <w:rsid w:val="00C0771A"/>
    <w:rsid w:val="00C15D21"/>
    <w:rsid w:val="00C2109F"/>
    <w:rsid w:val="00C25FF3"/>
    <w:rsid w:val="00C34D5D"/>
    <w:rsid w:val="00C42C9A"/>
    <w:rsid w:val="00C75028"/>
    <w:rsid w:val="00C76C67"/>
    <w:rsid w:val="00C80222"/>
    <w:rsid w:val="00C808C2"/>
    <w:rsid w:val="00C84A2B"/>
    <w:rsid w:val="00C90BD9"/>
    <w:rsid w:val="00CB38B6"/>
    <w:rsid w:val="00CC19D5"/>
    <w:rsid w:val="00CC583A"/>
    <w:rsid w:val="00CD7E76"/>
    <w:rsid w:val="00CF4695"/>
    <w:rsid w:val="00D03EA3"/>
    <w:rsid w:val="00D0707A"/>
    <w:rsid w:val="00D20161"/>
    <w:rsid w:val="00D21D82"/>
    <w:rsid w:val="00D405E1"/>
    <w:rsid w:val="00D55959"/>
    <w:rsid w:val="00D645AA"/>
    <w:rsid w:val="00D72B1F"/>
    <w:rsid w:val="00D85AB9"/>
    <w:rsid w:val="00D9764B"/>
    <w:rsid w:val="00DA1413"/>
    <w:rsid w:val="00DA43BE"/>
    <w:rsid w:val="00DB1055"/>
    <w:rsid w:val="00DB6FCB"/>
    <w:rsid w:val="00DE2484"/>
    <w:rsid w:val="00DE58A4"/>
    <w:rsid w:val="00DE7ED0"/>
    <w:rsid w:val="00DF35FA"/>
    <w:rsid w:val="00DF4CC5"/>
    <w:rsid w:val="00DF6F4B"/>
    <w:rsid w:val="00E018EF"/>
    <w:rsid w:val="00E0405A"/>
    <w:rsid w:val="00E266FD"/>
    <w:rsid w:val="00E32A28"/>
    <w:rsid w:val="00E34C5A"/>
    <w:rsid w:val="00E40F0E"/>
    <w:rsid w:val="00E5074B"/>
    <w:rsid w:val="00E61B22"/>
    <w:rsid w:val="00E648CA"/>
    <w:rsid w:val="00E77EE1"/>
    <w:rsid w:val="00E923AD"/>
    <w:rsid w:val="00EA5F2B"/>
    <w:rsid w:val="00EB0747"/>
    <w:rsid w:val="00EB1FBF"/>
    <w:rsid w:val="00EC596E"/>
    <w:rsid w:val="00EE60A0"/>
    <w:rsid w:val="00EE68E1"/>
    <w:rsid w:val="00EF6B7C"/>
    <w:rsid w:val="00F01806"/>
    <w:rsid w:val="00F01AFC"/>
    <w:rsid w:val="00F01D72"/>
    <w:rsid w:val="00F12C04"/>
    <w:rsid w:val="00F30A33"/>
    <w:rsid w:val="00F3533B"/>
    <w:rsid w:val="00F453BC"/>
    <w:rsid w:val="00F540B0"/>
    <w:rsid w:val="00F5594E"/>
    <w:rsid w:val="00F62578"/>
    <w:rsid w:val="00F72335"/>
    <w:rsid w:val="00F77004"/>
    <w:rsid w:val="00F85369"/>
    <w:rsid w:val="00F902D9"/>
    <w:rsid w:val="00F92336"/>
    <w:rsid w:val="00FD0CCD"/>
    <w:rsid w:val="00FD56C9"/>
    <w:rsid w:val="00FE031E"/>
    <w:rsid w:val="00FE482D"/>
    <w:rsid w:val="00FF2ED1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5CDC6-648A-4E64-B49C-57A4748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84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2109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2109F"/>
    <w:rPr>
      <w:b/>
      <w:bCs/>
    </w:rPr>
  </w:style>
  <w:style w:type="paragraph" w:customStyle="1" w:styleId="ConsNormal">
    <w:name w:val="ConsNormal"/>
    <w:rsid w:val="00C07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64FEA"/>
    <w:pPr>
      <w:ind w:left="720"/>
      <w:contextualSpacing/>
    </w:pPr>
  </w:style>
  <w:style w:type="paragraph" w:styleId="2">
    <w:name w:val="Body Text 2"/>
    <w:basedOn w:val="a"/>
    <w:link w:val="20"/>
    <w:rsid w:val="004067A2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4067A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12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Зиля</dc:creator>
  <cp:lastModifiedBy>Eвгений Бедель</cp:lastModifiedBy>
  <cp:revision>2</cp:revision>
  <cp:lastPrinted>2018-02-14T06:59:00Z</cp:lastPrinted>
  <dcterms:created xsi:type="dcterms:W3CDTF">2019-12-17T05:37:00Z</dcterms:created>
  <dcterms:modified xsi:type="dcterms:W3CDTF">2019-12-17T05:37:00Z</dcterms:modified>
</cp:coreProperties>
</file>