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512B62">
        <w:rPr>
          <w:rFonts w:ascii="Times New Roman" w:hAnsi="Times New Roman" w:cs="Times New Roman"/>
          <w:b/>
        </w:rPr>
        <w:t>2</w:t>
      </w:r>
      <w:r w:rsidR="007B586D">
        <w:rPr>
          <w:rFonts w:ascii="Times New Roman" w:hAnsi="Times New Roman" w:cs="Times New Roman"/>
          <w:b/>
        </w:rPr>
        <w:t>8</w:t>
      </w:r>
      <w:r w:rsidR="00435809">
        <w:rPr>
          <w:rFonts w:ascii="Times New Roman" w:hAnsi="Times New Roman" w:cs="Times New Roman"/>
          <w:b/>
        </w:rPr>
        <w:t xml:space="preserve"> янва</w:t>
      </w:r>
      <w:r w:rsidR="000C2C9D">
        <w:rPr>
          <w:rFonts w:ascii="Times New Roman" w:hAnsi="Times New Roman" w:cs="Times New Roman"/>
          <w:b/>
        </w:rPr>
        <w:t>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7B586D">
        <w:rPr>
          <w:rFonts w:ascii="Times New Roman" w:hAnsi="Times New Roman" w:cs="Times New Roman"/>
          <w:b/>
        </w:rPr>
        <w:t>01</w:t>
      </w:r>
      <w:r w:rsidR="00435809">
        <w:rPr>
          <w:rFonts w:ascii="Times New Roman" w:hAnsi="Times New Roman" w:cs="Times New Roman"/>
          <w:b/>
        </w:rPr>
        <w:t xml:space="preserve"> </w:t>
      </w:r>
      <w:r w:rsidR="007B586D">
        <w:rPr>
          <w:rFonts w:ascii="Times New Roman" w:hAnsi="Times New Roman" w:cs="Times New Roman"/>
          <w:b/>
        </w:rPr>
        <w:t>феврал</w:t>
      </w:r>
      <w:r w:rsidR="00435809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CC63E7" w:rsidTr="00CC63E7">
        <w:trPr>
          <w:trHeight w:val="833"/>
        </w:trPr>
        <w:tc>
          <w:tcPr>
            <w:tcW w:w="2051" w:type="dxa"/>
          </w:tcPr>
          <w:p w:rsidR="00CB5520" w:rsidRPr="00CC63E7" w:rsidRDefault="00CB5520" w:rsidP="006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CC63E7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CC63E7" w:rsidRDefault="00CB5520" w:rsidP="00CC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CC63E7" w:rsidRDefault="00CB5520" w:rsidP="00F3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CC63E7" w:rsidRDefault="00CB5520" w:rsidP="00F3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CC63E7" w:rsidRDefault="00CB5520" w:rsidP="00CC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CC63E7" w:rsidRDefault="00CB5520" w:rsidP="00CC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20480B" w:rsidRPr="00CC63E7" w:rsidTr="00CC63E7">
        <w:trPr>
          <w:trHeight w:val="280"/>
        </w:trPr>
        <w:tc>
          <w:tcPr>
            <w:tcW w:w="2051" w:type="dxa"/>
            <w:vMerge w:val="restart"/>
          </w:tcPr>
          <w:p w:rsidR="0020480B" w:rsidRPr="00CC63E7" w:rsidRDefault="0020480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Борисенко Е.Н.</w:t>
            </w:r>
          </w:p>
          <w:p w:rsidR="003F2786" w:rsidRPr="00CC63E7" w:rsidRDefault="003C53F0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14104860008700091422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№19/со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0480B" w:rsidRPr="00CC63E7" w:rsidTr="00CC63E7">
        <w:trPr>
          <w:trHeight w:val="141"/>
        </w:trPr>
        <w:tc>
          <w:tcPr>
            <w:tcW w:w="2051" w:type="dxa"/>
            <w:vMerge/>
          </w:tcPr>
          <w:p w:rsidR="0020480B" w:rsidRPr="00CC63E7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Бронникова С.Р.</w:t>
            </w:r>
          </w:p>
          <w:p w:rsidR="003F2786" w:rsidRPr="00CC63E7" w:rsidRDefault="003C53F0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14104860008700091430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№20/со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0480B" w:rsidRPr="00CC63E7" w:rsidTr="00CC63E7">
        <w:trPr>
          <w:trHeight w:val="132"/>
        </w:trPr>
        <w:tc>
          <w:tcPr>
            <w:tcW w:w="2051" w:type="dxa"/>
            <w:vMerge/>
          </w:tcPr>
          <w:p w:rsidR="0020480B" w:rsidRPr="00CC63E7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МБДОУ «Д/с №6 «Ласточка»</w:t>
            </w:r>
          </w:p>
          <w:p w:rsidR="003F2786" w:rsidRPr="00CC63E7" w:rsidRDefault="003C53F0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14104860008700091449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№21/со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0480B" w:rsidRPr="00CC63E7" w:rsidTr="00CC63E7">
        <w:trPr>
          <w:trHeight w:val="56"/>
        </w:trPr>
        <w:tc>
          <w:tcPr>
            <w:tcW w:w="2051" w:type="dxa"/>
            <w:vMerge/>
          </w:tcPr>
          <w:p w:rsidR="0020480B" w:rsidRPr="00CC63E7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ООО «Ресторан «На семи холмах</w:t>
            </w:r>
          </w:p>
          <w:p w:rsidR="003F2786" w:rsidRPr="00CC63E7" w:rsidRDefault="003C53F0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14104860008700091457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№22/со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20480B" w:rsidRPr="00CC63E7" w:rsidTr="00CC63E7">
        <w:trPr>
          <w:trHeight w:val="56"/>
        </w:trPr>
        <w:tc>
          <w:tcPr>
            <w:tcW w:w="2051" w:type="dxa"/>
            <w:vMerge/>
          </w:tcPr>
          <w:p w:rsidR="0020480B" w:rsidRPr="00CC63E7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Самбурский В.А.</w:t>
            </w:r>
          </w:p>
          <w:p w:rsidR="003F2786" w:rsidRPr="00CC63E7" w:rsidRDefault="00AB4F2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14104860008700091465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480B" w:rsidRPr="00CC63E7" w:rsidTr="00CC63E7">
        <w:trPr>
          <w:trHeight w:val="56"/>
        </w:trPr>
        <w:tc>
          <w:tcPr>
            <w:tcW w:w="2051" w:type="dxa"/>
            <w:vMerge/>
          </w:tcPr>
          <w:p w:rsidR="0020480B" w:rsidRPr="00CC63E7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Курочкин И.А.</w:t>
            </w:r>
          </w:p>
          <w:p w:rsidR="003F2786" w:rsidRPr="00CC63E7" w:rsidRDefault="00AB4F2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14104860008700091473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480B" w:rsidRPr="00CC63E7" w:rsidTr="00CC63E7">
        <w:trPr>
          <w:trHeight w:val="56"/>
        </w:trPr>
        <w:tc>
          <w:tcPr>
            <w:tcW w:w="2051" w:type="dxa"/>
            <w:vMerge/>
          </w:tcPr>
          <w:p w:rsidR="0020480B" w:rsidRPr="00CC63E7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Бечкало Т.В.</w:t>
            </w:r>
          </w:p>
          <w:p w:rsidR="00AB4F26" w:rsidRPr="00CC63E7" w:rsidRDefault="00AB4F2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14104860008700091481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0480B" w:rsidRPr="00CC63E7" w:rsidTr="00CC63E7">
        <w:trPr>
          <w:trHeight w:val="56"/>
        </w:trPr>
        <w:tc>
          <w:tcPr>
            <w:tcW w:w="2051" w:type="dxa"/>
            <w:vMerge/>
          </w:tcPr>
          <w:p w:rsidR="0020480B" w:rsidRPr="00CC63E7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CC63E7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Джунушалиева М.Ч.</w:t>
            </w:r>
          </w:p>
        </w:tc>
        <w:tc>
          <w:tcPr>
            <w:tcW w:w="1865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3F2786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90" w:type="dxa"/>
          </w:tcPr>
          <w:p w:rsidR="0020480B" w:rsidRPr="00CC63E7" w:rsidRDefault="003F2786" w:rsidP="00F3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20480B" w:rsidRPr="00CC63E7" w:rsidRDefault="003F2786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20480B" w:rsidRPr="00CC63E7" w:rsidRDefault="003F2786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62384A" w:rsidRPr="00CC63E7" w:rsidTr="00CC63E7">
        <w:trPr>
          <w:trHeight w:val="131"/>
        </w:trPr>
        <w:tc>
          <w:tcPr>
            <w:tcW w:w="2051" w:type="dxa"/>
            <w:vMerge w:val="restart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</w:t>
            </w: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ООО «Хлебопродукт»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14104860008700091635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№ 79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31.01.2019 г. </w:t>
            </w: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62384A" w:rsidRPr="00CC63E7" w:rsidRDefault="0062384A" w:rsidP="00CC63E7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3E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62384A" w:rsidRPr="00CC63E7" w:rsidTr="00CC63E7">
        <w:trPr>
          <w:trHeight w:val="131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ООО «Хлебопродукт»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14104860008700091643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№ 80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31.01.2019 г. 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62384A" w:rsidRPr="00CC63E7" w:rsidRDefault="0062384A" w:rsidP="00CC63E7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«Нарушение санитарно-эпидемиологических требований к эксплуатации жилых помещений и общественных помещений, зданий, сооружений и транспорта»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62384A" w:rsidRPr="00CC63E7" w:rsidTr="00CC63E7">
        <w:trPr>
          <w:trHeight w:val="131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ООО «Хлебопродукт»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14104860008700091651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№ 82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31.01.2019 г.</w:t>
            </w: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ст.6.6</w:t>
            </w:r>
          </w:p>
        </w:tc>
        <w:tc>
          <w:tcPr>
            <w:tcW w:w="4381" w:type="dxa"/>
          </w:tcPr>
          <w:p w:rsidR="0062384A" w:rsidRPr="00CC63E7" w:rsidRDefault="0062384A" w:rsidP="00CC63E7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3E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 w:val="restart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</w:t>
            </w: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е, Нижневартовском районе и г. Мегионе</w:t>
            </w: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«Виктория»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14104860008700091295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от 23.01.2019 г.</w:t>
            </w: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Инчина Ирина Николаевна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14104860008700091287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от 30.01.2019 г.</w:t>
            </w: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ИП Бруковская Ксения Петровна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14104860008700091317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от 30.01.2019 г.</w:t>
            </w: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84A" w:rsidRPr="00CC63E7" w:rsidRDefault="0062384A" w:rsidP="00CC63E7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Беккер Александр Викторович</w:t>
            </w:r>
          </w:p>
          <w:p w:rsidR="0062384A" w:rsidRPr="00CC63E7" w:rsidRDefault="0062384A" w:rsidP="00CC63E7">
            <w:pPr>
              <w:pStyle w:val="31"/>
              <w:jc w:val="center"/>
              <w:rPr>
                <w:sz w:val="24"/>
                <w:szCs w:val="24"/>
              </w:rPr>
            </w:pPr>
            <w:r w:rsidRPr="00CC63E7">
              <w:rPr>
                <w:sz w:val="24"/>
                <w:szCs w:val="24"/>
                <w:lang w:val="ru-RU"/>
              </w:rPr>
              <w:t>УИН 14104860008700091666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№26-ТО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 xml:space="preserve">30.01.2019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84A" w:rsidRPr="00CC63E7" w:rsidRDefault="0062384A" w:rsidP="006238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14.43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регламентов. (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Отсутствие маркировки на продукции).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84A" w:rsidRPr="00CC63E7" w:rsidRDefault="0062384A" w:rsidP="00CC63E7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 w:val="restart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14104860008700091376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30.01.2019 г.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9</w:t>
            </w:r>
            <w:r w:rsidRPr="00CC6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Закона РФ от 07.02.1992 N 2300-1 "О защите прав потребителей", п. 10 «Правил продажи отдельных видов товаров» утв. Постановлением Правительства РФ от 19 января 1998г.  № 55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Алиева Айтан Джумшут Кызы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14104860008700091368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30.01.2019 г.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11, ФЗ - 52 от 30.03.1999г. «О санитарно-эпидемиологическом благополучии населения», СП 2.3.6.1066-01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МКОУ «Алтайская СОШ»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14104860008700091511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28 ФЗ № 52-ФЗ от 30.03.1999г. «О санитарно-эпидемиологическом благополучии населения»; СанПиН 2.4.5.2409-08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Гутченко Артем Викторович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14104860008700091686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Смолянинов Виктор Анатольевич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14104860008700091694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Жирякова Елена Владимировна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14104860008700091708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33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01.02.2019 г.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23.02.2013 №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Жиряков Илья Николаевич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14104860008700091716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01.02.2019 г.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12 Федерального закона от 23.02.2013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 w:val="restart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Муниципальное многопрофильное предприятие «МИСНЭ»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14104860008700091570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п.2.4, п.4-4.9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изменениями)", ст.11, ст.19 Федерального закона РФ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Муниципальное многопрофильное предприятие «МИСНЭ»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14104860008700091597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СанПиН 2.2.4.3359-16 "Санитарно-эпидемиологические требования к физическим факторам на рабочих местах", СанПиН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Муниципальное многопрофильное предприятие «МИСНЭ»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4104860008700091554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 xml:space="preserve">п.2.2, п.3.2, п.3.4.1. таблицы 2,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 (с изменениями)"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Муниципальное многопрофильное предприятие «МИСНЭ»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14104860008700091538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14.4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п.2.2, п.3.2, п.3.4.1. таблицы 2,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изменениями)"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Муниципальное многопрофильное предприятие «МИСНЭ»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14104860008700091562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10 Закон РФ от 07.02.1992 N 2300-1 "О защите прав потребителей", пп. з, м, н, п. 19, п. 31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Муниципальное многопрофильное предприятие «МИСНЭ»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14104860008700091523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2 ст. 14.8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4, 16, 32 Закона Российской Федерации от 07.02.1992 № 2300-1 "О защите прав потребителей"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«Эксплуатационная генерирующая компания» муниципального образования городское поселение Приобье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14104860008700091503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14.4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N 354 (ред. от 15.09.2018) "О предоставлении коммунальных услуг собственникам и пользователям помещений в многоквартирных домах и жилых домов" (п. 106-109)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Нохрина Н.П.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 xml:space="preserve">п.5 ст.15 Федерального закона от 30 марта 1999 г. №52-ФЗ "О санитарно-эпидемиологическом благополучии населения", п. 10.8, п. 4.8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 что является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п. 10.8, п. 4.8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Нохрина Н.П.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ст.34 Федерального закона от 30 марта 1999 г. №52-ФЗ "О санитарно-эпидемиологическом благополучии населения", п. 10 ст. 17 ТР ТС 021/2011 "Технический регламент Таможенного союза "О безопасности пищевой продукции" (Утвержден Решением Комиссии Таможенного союза от 09.12.2011 №880)", п. 13.2 СП 2.3.6.1066-01"Санитарно-эпидемиологические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ООО «Аэлита»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3 ст. 6.25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п.5 Приказа МЗ РФ от 12.05.2014 №214н "Об утверждении требований к знаку о запрете курения и к порядку его размещения", п.2 ст.10, п. 6 ст.12 Федерального закона РФ от 23.02.2013 №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"Стайл-Медиа"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 14104860008700091490</w:t>
            </w:r>
          </w:p>
        </w:tc>
        <w:tc>
          <w:tcPr>
            <w:tcW w:w="1865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790" w:type="dxa"/>
            <w:shd w:val="clear" w:color="auto" w:fill="auto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 1 ст. 10 Закона РФ «О защите прав потребителей» №2300-1 от 07.02.1992 г., ч. 3 ст. 55 Федерального закона от 07.07.2003 N 126-ФЗ "О связи", п. 57 Постановления Правительства РФ от 22.12.2006 N 785 "Об утверждении Правил оказания услуг связи для целей телевизионного вещания и (или) радиовещания"</w:t>
            </w:r>
          </w:p>
        </w:tc>
        <w:tc>
          <w:tcPr>
            <w:tcW w:w="1978" w:type="dxa"/>
            <w:shd w:val="clear" w:color="auto" w:fill="auto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 w:val="restart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Территориальный отдел в г. </w:t>
            </w: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3E7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Нефтеюганске, Нефтеюганском районе и г. Пыть-Яхе</w:t>
            </w: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Шанько Марина Ивановна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14104860008700091732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30.01.2019</w:t>
            </w: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384A" w:rsidRPr="00CC63E7" w:rsidTr="00CC63E7">
        <w:trPr>
          <w:trHeight w:val="213"/>
        </w:trPr>
        <w:tc>
          <w:tcPr>
            <w:tcW w:w="2051" w:type="dxa"/>
            <w:vMerge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Парадеева Лилия Викторовна</w:t>
            </w:r>
          </w:p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УИН: 14104860008700083934</w:t>
            </w:r>
          </w:p>
        </w:tc>
        <w:tc>
          <w:tcPr>
            <w:tcW w:w="1865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</w:t>
            </w:r>
          </w:p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30.01.2019</w:t>
            </w:r>
          </w:p>
        </w:tc>
        <w:tc>
          <w:tcPr>
            <w:tcW w:w="1790" w:type="dxa"/>
          </w:tcPr>
          <w:p w:rsidR="0062384A" w:rsidRPr="00CC63E7" w:rsidRDefault="0062384A" w:rsidP="0062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62384A" w:rsidRPr="00CC63E7" w:rsidRDefault="0062384A" w:rsidP="00CC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ограничена.</w:t>
            </w:r>
          </w:p>
        </w:tc>
        <w:tc>
          <w:tcPr>
            <w:tcW w:w="1978" w:type="dxa"/>
          </w:tcPr>
          <w:p w:rsidR="0062384A" w:rsidRPr="00CC63E7" w:rsidRDefault="0062384A" w:rsidP="00C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E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4F" w:rsidRDefault="00FB614F" w:rsidP="004A2472">
      <w:pPr>
        <w:spacing w:after="0" w:line="240" w:lineRule="auto"/>
      </w:pPr>
      <w:r>
        <w:separator/>
      </w:r>
    </w:p>
  </w:endnote>
  <w:endnote w:type="continuationSeparator" w:id="0">
    <w:p w:rsidR="00FB614F" w:rsidRDefault="00FB614F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4F" w:rsidRDefault="00FB614F" w:rsidP="004A2472">
      <w:pPr>
        <w:spacing w:after="0" w:line="240" w:lineRule="auto"/>
      </w:pPr>
      <w:r>
        <w:separator/>
      </w:r>
    </w:p>
  </w:footnote>
  <w:footnote w:type="continuationSeparator" w:id="0">
    <w:p w:rsidR="00FB614F" w:rsidRDefault="00FB614F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836"/>
    <w:rsid w:val="00091A3B"/>
    <w:rsid w:val="00091E01"/>
    <w:rsid w:val="000920DE"/>
    <w:rsid w:val="0009271B"/>
    <w:rsid w:val="00092A2C"/>
    <w:rsid w:val="00092DFE"/>
    <w:rsid w:val="00092ED1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618A"/>
    <w:rsid w:val="001F64C9"/>
    <w:rsid w:val="001F79CE"/>
    <w:rsid w:val="001F7EA2"/>
    <w:rsid w:val="001F7EDF"/>
    <w:rsid w:val="002008CE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412"/>
    <w:rsid w:val="009E05DB"/>
    <w:rsid w:val="009E0A4B"/>
    <w:rsid w:val="009E0DDD"/>
    <w:rsid w:val="009E1421"/>
    <w:rsid w:val="009E1B40"/>
    <w:rsid w:val="009E1BA9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0A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14F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0F31-FB53-4CE7-96D2-8A56673C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2015-01-23T10:04:00Z</cp:lastPrinted>
  <dcterms:created xsi:type="dcterms:W3CDTF">2019-02-27T10:26:00Z</dcterms:created>
  <dcterms:modified xsi:type="dcterms:W3CDTF">2019-02-27T10:26:00Z</dcterms:modified>
</cp:coreProperties>
</file>